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BD2E3" w14:textId="77777777" w:rsidR="002F75AE" w:rsidRPr="00A01D71" w:rsidRDefault="002F75AE" w:rsidP="00A01D71">
      <w:pPr>
        <w:rPr>
          <w:rFonts w:ascii="Times New Roman" w:hAnsi="Times New Roman"/>
          <w:b/>
          <w:sz w:val="28"/>
          <w:szCs w:val="28"/>
        </w:rPr>
      </w:pPr>
      <w:r w:rsidRPr="00A01D71">
        <w:rPr>
          <w:rFonts w:ascii="Times New Roman" w:hAnsi="Times New Roman"/>
          <w:b/>
          <w:sz w:val="28"/>
          <w:szCs w:val="28"/>
        </w:rPr>
        <w:t>INSTRUCTIONS:</w:t>
      </w:r>
    </w:p>
    <w:p w14:paraId="7DFBD2E4" w14:textId="53DC2852" w:rsidR="00FB1D74" w:rsidRDefault="00144D74" w:rsidP="00A01D71">
      <w:pPr>
        <w:pStyle w:val="List"/>
        <w:spacing w:before="120" w:beforeAutospacing="0" w:after="0" w:afterAutospacing="0"/>
      </w:pPr>
      <w:r>
        <w:t>Use “</w:t>
      </w:r>
      <w:r w:rsidRPr="00144D74">
        <w:t>TEMPLATE PROTOCOL</w:t>
      </w:r>
      <w:r>
        <w:t>”</w:t>
      </w:r>
      <w:r w:rsidR="00F91F71">
        <w:t xml:space="preserve"> </w:t>
      </w:r>
      <w:r>
        <w:t>to p</w:t>
      </w:r>
      <w:r w:rsidR="00393FAF" w:rsidRPr="00CA0CB1">
        <w:t xml:space="preserve">repare a document with the </w:t>
      </w:r>
      <w:r w:rsidR="00FB1D74">
        <w:t xml:space="preserve">information from </w:t>
      </w:r>
      <w:r w:rsidR="00393FAF" w:rsidRPr="00CA0CB1">
        <w:t>following section</w:t>
      </w:r>
      <w:r w:rsidR="002F75AE" w:rsidRPr="00CA0CB1">
        <w:t>s</w:t>
      </w:r>
      <w:r w:rsidR="00393FAF" w:rsidRPr="00CA0CB1">
        <w:t>.</w:t>
      </w:r>
      <w:r w:rsidR="00FB1D74">
        <w:t xml:space="preserve"> </w:t>
      </w:r>
    </w:p>
    <w:p w14:paraId="7DFBD2E5" w14:textId="08511636" w:rsidR="002F75AE" w:rsidRDefault="00FB1D74" w:rsidP="00A01D71">
      <w:pPr>
        <w:pStyle w:val="List"/>
        <w:spacing w:before="0" w:beforeAutospacing="0" w:after="0" w:afterAutospacing="0"/>
      </w:pPr>
      <w:r>
        <w:t>D</w:t>
      </w:r>
      <w:r w:rsidR="00E64921" w:rsidRPr="00CA0CB1">
        <w:t xml:space="preserve">epending on the nature of </w:t>
      </w:r>
      <w:r w:rsidR="008055B4">
        <w:t>your study</w:t>
      </w:r>
      <w:r w:rsidR="0020066F" w:rsidRPr="00CA0CB1">
        <w:t xml:space="preserve">, </w:t>
      </w:r>
      <w:r>
        <w:t xml:space="preserve">some </w:t>
      </w:r>
      <w:r w:rsidR="0020066F" w:rsidRPr="00CA0CB1">
        <w:t>sections may not be applicable</w:t>
      </w:r>
      <w:r>
        <w:t xml:space="preserve"> to your research</w:t>
      </w:r>
      <w:r w:rsidR="0020066F" w:rsidRPr="00CA0CB1">
        <w:t xml:space="preserve">. </w:t>
      </w:r>
      <w:r>
        <w:t xml:space="preserve">If so mark as “NA”. </w:t>
      </w:r>
      <w:r w:rsidR="00397991">
        <w:t xml:space="preserve">For </w:t>
      </w:r>
      <w:r w:rsidR="00E05367">
        <w:t>example</w:t>
      </w:r>
      <w:r w:rsidR="00397991">
        <w:t xml:space="preserve">, </w:t>
      </w:r>
      <w:r w:rsidR="00E05367">
        <w:t>research involving a</w:t>
      </w:r>
      <w:r w:rsidR="00397991">
        <w:t xml:space="preserve"> retrospective chart review</w:t>
      </w:r>
      <w:r w:rsidR="00E05367">
        <w:t xml:space="preserve"> may have many sections with </w:t>
      </w:r>
      <w:r w:rsidR="009A21EB">
        <w:t>“</w:t>
      </w:r>
      <w:r w:rsidR="00E05367">
        <w:t>NA.</w:t>
      </w:r>
      <w:r w:rsidR="009A21EB">
        <w:t>”</w:t>
      </w:r>
      <w:r w:rsidR="00E05367">
        <w:t xml:space="preserve">  For subsections, like 1.x or 8.x, you can delete it if it’s not applicable.</w:t>
      </w:r>
    </w:p>
    <w:p w14:paraId="7DFBD2E6" w14:textId="77777777" w:rsidR="00393FAF" w:rsidRDefault="00393FAF" w:rsidP="00A01D71">
      <w:pPr>
        <w:pStyle w:val="List"/>
        <w:spacing w:before="0" w:beforeAutospacing="0" w:after="0" w:afterAutospacing="0"/>
      </w:pPr>
      <w:r w:rsidRPr="00CA0CB1">
        <w:t>When you write a protocol, keep an electronic copy. You will need to modify this</w:t>
      </w:r>
      <w:r w:rsidR="00C246B8" w:rsidRPr="00CA0CB1">
        <w:t xml:space="preserve"> copy when making changes</w:t>
      </w:r>
      <w:r w:rsidRPr="00CA0CB1">
        <w:t>.</w:t>
      </w:r>
    </w:p>
    <w:p w14:paraId="7DFBD2E7" w14:textId="77777777" w:rsidR="00BA7B12" w:rsidRPr="00CA0CB1" w:rsidRDefault="00BA7B12" w:rsidP="00A01D71">
      <w:pPr>
        <w:pStyle w:val="List"/>
        <w:spacing w:before="0" w:beforeAutospacing="0" w:after="0" w:afterAutospacing="0"/>
      </w:pPr>
      <w:r>
        <w:t>As you are writing the protocol, remove all instructions in italics so that they are not contained in the final version of your protocol.</w:t>
      </w:r>
    </w:p>
    <w:p w14:paraId="7DFBD2E8" w14:textId="77777777" w:rsidR="00AD03CE" w:rsidRPr="001C7854" w:rsidRDefault="003603DC" w:rsidP="00A01D71">
      <w:pPr>
        <w:pStyle w:val="List"/>
        <w:spacing w:before="0" w:beforeAutospacing="0" w:after="120" w:afterAutospacing="0"/>
      </w:pPr>
      <w:r w:rsidRPr="00CA0CB1">
        <w:t>Omit starred (*) items if this is the activation of a protocol at a new site or sites that will be overseen by a principal investigator who will take separate and full responsibility for that site or those sites. Complete by describing information specific to the site(s). Do not repeat information in the approved protocol that applies to all site(s).</w:t>
      </w:r>
    </w:p>
    <w:p w14:paraId="7DFBD2EB" w14:textId="77777777" w:rsidR="001C7854" w:rsidRDefault="001C7854" w:rsidP="001C7854">
      <w:pPr>
        <w:rPr>
          <w:rFonts w:ascii="Times New Roman" w:hAnsi="Times New Roman"/>
          <w:b/>
          <w:sz w:val="28"/>
          <w:szCs w:val="28"/>
        </w:rPr>
      </w:pPr>
    </w:p>
    <w:p w14:paraId="7DFBD2EC" w14:textId="77777777" w:rsidR="001C7854" w:rsidRDefault="001C7854" w:rsidP="001C7854">
      <w:pPr>
        <w:rPr>
          <w:rFonts w:ascii="Times New Roman" w:hAnsi="Times New Roman"/>
          <w:b/>
          <w:sz w:val="28"/>
          <w:szCs w:val="28"/>
        </w:rPr>
      </w:pPr>
      <w:r w:rsidRPr="001C7854">
        <w:rPr>
          <w:rFonts w:ascii="Times New Roman" w:hAnsi="Times New Roman"/>
          <w:b/>
          <w:sz w:val="28"/>
          <w:szCs w:val="28"/>
        </w:rPr>
        <w:t>PROTOCOL TITLE</w:t>
      </w:r>
      <w:r>
        <w:rPr>
          <w:rFonts w:ascii="Times New Roman" w:hAnsi="Times New Roman"/>
          <w:b/>
          <w:sz w:val="28"/>
          <w:szCs w:val="28"/>
        </w:rPr>
        <w:t>:</w:t>
      </w:r>
    </w:p>
    <w:p w14:paraId="7DFBD2ED" w14:textId="77777777" w:rsidR="001C7854" w:rsidRDefault="001C7854" w:rsidP="001C7854">
      <w:pPr>
        <w:pStyle w:val="Default"/>
        <w:spacing w:before="120" w:after="120"/>
        <w:ind w:left="720"/>
        <w:rPr>
          <w:i/>
        </w:rPr>
      </w:pPr>
      <w:r>
        <w:rPr>
          <w:i/>
        </w:rPr>
        <w:t>Include the full protocol title.</w:t>
      </w:r>
    </w:p>
    <w:p w14:paraId="7DFBD2EE" w14:textId="77777777" w:rsidR="001C7854" w:rsidRDefault="001C7854" w:rsidP="001C7854">
      <w:pPr>
        <w:pStyle w:val="Default"/>
        <w:rPr>
          <w:b/>
          <w:sz w:val="28"/>
          <w:szCs w:val="28"/>
        </w:rPr>
      </w:pPr>
      <w:r>
        <w:rPr>
          <w:b/>
          <w:sz w:val="28"/>
          <w:szCs w:val="28"/>
        </w:rPr>
        <w:t>PRINCIPAL INVESTIGATOR:</w:t>
      </w:r>
    </w:p>
    <w:p w14:paraId="7DFBD2EF" w14:textId="77777777" w:rsidR="001C7854" w:rsidRDefault="001C7854" w:rsidP="001C7854">
      <w:pPr>
        <w:pStyle w:val="Default"/>
        <w:spacing w:before="120"/>
        <w:ind w:left="720"/>
        <w:rPr>
          <w:i/>
        </w:rPr>
      </w:pPr>
      <w:r>
        <w:rPr>
          <w:i/>
        </w:rPr>
        <w:t>Name</w:t>
      </w:r>
    </w:p>
    <w:p w14:paraId="7DFBD2F0" w14:textId="77777777" w:rsidR="001C7854" w:rsidRDefault="001C7854" w:rsidP="001C7854">
      <w:pPr>
        <w:pStyle w:val="Default"/>
        <w:ind w:left="720"/>
        <w:rPr>
          <w:i/>
        </w:rPr>
      </w:pPr>
      <w:r>
        <w:rPr>
          <w:i/>
        </w:rPr>
        <w:t>Department</w:t>
      </w:r>
    </w:p>
    <w:p w14:paraId="7DFBD2F1" w14:textId="77777777" w:rsidR="001C7854" w:rsidRDefault="001C7854" w:rsidP="001C7854">
      <w:pPr>
        <w:pStyle w:val="Default"/>
        <w:ind w:left="720"/>
        <w:rPr>
          <w:i/>
        </w:rPr>
      </w:pPr>
      <w:r>
        <w:rPr>
          <w:i/>
        </w:rPr>
        <w:t>Telephone Number</w:t>
      </w:r>
    </w:p>
    <w:p w14:paraId="7DFBD2F2" w14:textId="77777777" w:rsidR="001C7854" w:rsidRDefault="001C7854" w:rsidP="001C7854">
      <w:pPr>
        <w:pStyle w:val="Default"/>
        <w:spacing w:after="120"/>
        <w:ind w:left="720"/>
        <w:rPr>
          <w:i/>
        </w:rPr>
      </w:pPr>
      <w:r>
        <w:rPr>
          <w:i/>
        </w:rPr>
        <w:t>Email Address</w:t>
      </w:r>
    </w:p>
    <w:p w14:paraId="7DFBD2F3" w14:textId="1E5E75C8" w:rsidR="001C7854" w:rsidRDefault="001C7854" w:rsidP="001C7854">
      <w:pPr>
        <w:pStyle w:val="Default"/>
        <w:rPr>
          <w:b/>
          <w:sz w:val="28"/>
          <w:szCs w:val="28"/>
        </w:rPr>
      </w:pPr>
      <w:r>
        <w:rPr>
          <w:b/>
          <w:sz w:val="28"/>
          <w:szCs w:val="28"/>
        </w:rPr>
        <w:t>VERSION NUMBER</w:t>
      </w:r>
      <w:r w:rsidR="00297491">
        <w:rPr>
          <w:b/>
          <w:sz w:val="28"/>
          <w:szCs w:val="28"/>
        </w:rPr>
        <w:t>/DATE</w:t>
      </w:r>
      <w:r>
        <w:rPr>
          <w:b/>
          <w:sz w:val="28"/>
          <w:szCs w:val="28"/>
        </w:rPr>
        <w:t>:</w:t>
      </w:r>
    </w:p>
    <w:p w14:paraId="7DFBD2F4" w14:textId="2ED939F1" w:rsidR="001C7854" w:rsidRDefault="001C7854" w:rsidP="001C7854">
      <w:pPr>
        <w:pStyle w:val="Default"/>
        <w:spacing w:before="120" w:after="120"/>
        <w:ind w:left="720"/>
        <w:rPr>
          <w:i/>
        </w:rPr>
      </w:pPr>
      <w:r>
        <w:rPr>
          <w:i/>
        </w:rPr>
        <w:t xml:space="preserve">Include the version number </w:t>
      </w:r>
      <w:r w:rsidR="00297491">
        <w:rPr>
          <w:i/>
        </w:rPr>
        <w:t xml:space="preserve">and date </w:t>
      </w:r>
      <w:r>
        <w:rPr>
          <w:i/>
        </w:rPr>
        <w:t>of this protocol.</w:t>
      </w:r>
    </w:p>
    <w:p w14:paraId="7DFBD2F6" w14:textId="68C5BAB6" w:rsidR="00297491" w:rsidRDefault="00297491" w:rsidP="001C7854">
      <w:pPr>
        <w:pStyle w:val="Default"/>
        <w:spacing w:before="120" w:after="120"/>
        <w:ind w:left="720"/>
        <w:rPr>
          <w:i/>
        </w:rPr>
      </w:pPr>
    </w:p>
    <w:p w14:paraId="4E5DF8A7" w14:textId="7D53A052" w:rsidR="00297491" w:rsidRDefault="00297491" w:rsidP="008217D1">
      <w:pPr>
        <w:pStyle w:val="Default"/>
      </w:pPr>
      <w:r>
        <w:rPr>
          <w:b/>
          <w:sz w:val="28"/>
          <w:szCs w:val="28"/>
        </w:rPr>
        <w:t>R</w:t>
      </w:r>
      <w:r w:rsidR="008217D1">
        <w:rPr>
          <w:b/>
          <w:sz w:val="28"/>
          <w:szCs w:val="28"/>
        </w:rPr>
        <w:t>EVISION HISTORY</w:t>
      </w:r>
    </w:p>
    <w:p w14:paraId="06190E04" w14:textId="77777777" w:rsidR="00297491" w:rsidRDefault="00297491" w:rsidP="00297491"/>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1663"/>
        <w:gridCol w:w="4802"/>
        <w:gridCol w:w="1288"/>
      </w:tblGrid>
      <w:tr w:rsidR="00297491" w14:paraId="6DFA7F81" w14:textId="77777777" w:rsidTr="00DF71A6">
        <w:tc>
          <w:tcPr>
            <w:tcW w:w="1103" w:type="dxa"/>
          </w:tcPr>
          <w:p w14:paraId="0A3B5FC9" w14:textId="77777777" w:rsidR="00297491" w:rsidRDefault="00297491" w:rsidP="00DF71A6">
            <w:r>
              <w:rPr>
                <w:rFonts w:ascii="Times New Roman" w:hAnsi="Times New Roman"/>
                <w:b/>
              </w:rPr>
              <w:t>Revision #</w:t>
            </w:r>
          </w:p>
        </w:tc>
        <w:tc>
          <w:tcPr>
            <w:tcW w:w="1663" w:type="dxa"/>
          </w:tcPr>
          <w:p w14:paraId="22D65B91" w14:textId="77777777" w:rsidR="00297491" w:rsidRDefault="00297491" w:rsidP="00DF71A6">
            <w:r>
              <w:rPr>
                <w:rFonts w:ascii="Times New Roman" w:hAnsi="Times New Roman"/>
                <w:b/>
              </w:rPr>
              <w:t>Version Date</w:t>
            </w:r>
          </w:p>
        </w:tc>
        <w:tc>
          <w:tcPr>
            <w:tcW w:w="4802" w:type="dxa"/>
          </w:tcPr>
          <w:p w14:paraId="14839056" w14:textId="77777777" w:rsidR="00297491" w:rsidRDefault="00297491" w:rsidP="00DF71A6">
            <w:r>
              <w:rPr>
                <w:rFonts w:ascii="Times New Roman" w:hAnsi="Times New Roman"/>
                <w:b/>
              </w:rPr>
              <w:t>Summary of Changes</w:t>
            </w:r>
          </w:p>
        </w:tc>
        <w:tc>
          <w:tcPr>
            <w:tcW w:w="1288" w:type="dxa"/>
          </w:tcPr>
          <w:p w14:paraId="1644F1BC" w14:textId="77777777" w:rsidR="00297491" w:rsidRDefault="00297491" w:rsidP="00DF71A6">
            <w:r>
              <w:rPr>
                <w:rFonts w:ascii="Times New Roman" w:hAnsi="Times New Roman"/>
                <w:b/>
              </w:rPr>
              <w:t>Consent Change?</w:t>
            </w:r>
          </w:p>
        </w:tc>
      </w:tr>
      <w:tr w:rsidR="00297491" w14:paraId="7E8566EA" w14:textId="77777777" w:rsidTr="00DF71A6">
        <w:tc>
          <w:tcPr>
            <w:tcW w:w="1103" w:type="dxa"/>
          </w:tcPr>
          <w:p w14:paraId="3DFA5945" w14:textId="77777777" w:rsidR="00297491" w:rsidRDefault="00297491" w:rsidP="00DF71A6"/>
        </w:tc>
        <w:tc>
          <w:tcPr>
            <w:tcW w:w="1663" w:type="dxa"/>
          </w:tcPr>
          <w:p w14:paraId="483F8B00" w14:textId="77777777" w:rsidR="00297491" w:rsidRDefault="00297491" w:rsidP="00DF71A6"/>
        </w:tc>
        <w:tc>
          <w:tcPr>
            <w:tcW w:w="4802" w:type="dxa"/>
          </w:tcPr>
          <w:p w14:paraId="48C45E29" w14:textId="77777777" w:rsidR="00297491" w:rsidRDefault="00297491" w:rsidP="00DF71A6"/>
        </w:tc>
        <w:tc>
          <w:tcPr>
            <w:tcW w:w="1288" w:type="dxa"/>
          </w:tcPr>
          <w:p w14:paraId="305D1899" w14:textId="77777777" w:rsidR="00297491" w:rsidRDefault="00297491" w:rsidP="00DF71A6"/>
        </w:tc>
      </w:tr>
      <w:tr w:rsidR="00297491" w14:paraId="189B15DD" w14:textId="77777777" w:rsidTr="00DF71A6">
        <w:tc>
          <w:tcPr>
            <w:tcW w:w="1103" w:type="dxa"/>
          </w:tcPr>
          <w:p w14:paraId="5ECA2E32" w14:textId="77777777" w:rsidR="00297491" w:rsidRDefault="00297491" w:rsidP="00DF71A6"/>
        </w:tc>
        <w:tc>
          <w:tcPr>
            <w:tcW w:w="1663" w:type="dxa"/>
          </w:tcPr>
          <w:p w14:paraId="0D5B1281" w14:textId="77777777" w:rsidR="00297491" w:rsidRDefault="00297491" w:rsidP="00DF71A6"/>
        </w:tc>
        <w:tc>
          <w:tcPr>
            <w:tcW w:w="4802" w:type="dxa"/>
          </w:tcPr>
          <w:p w14:paraId="79E18646" w14:textId="77777777" w:rsidR="00297491" w:rsidRDefault="00297491" w:rsidP="00DF71A6"/>
        </w:tc>
        <w:tc>
          <w:tcPr>
            <w:tcW w:w="1288" w:type="dxa"/>
          </w:tcPr>
          <w:p w14:paraId="5BE91A19" w14:textId="77777777" w:rsidR="00297491" w:rsidRDefault="00297491" w:rsidP="00DF71A6"/>
        </w:tc>
      </w:tr>
      <w:tr w:rsidR="00297491" w14:paraId="23A489D5" w14:textId="77777777" w:rsidTr="00DF71A6">
        <w:tc>
          <w:tcPr>
            <w:tcW w:w="1103" w:type="dxa"/>
          </w:tcPr>
          <w:p w14:paraId="10A27E87" w14:textId="77777777" w:rsidR="00297491" w:rsidRDefault="00297491" w:rsidP="00DF71A6"/>
        </w:tc>
        <w:tc>
          <w:tcPr>
            <w:tcW w:w="1663" w:type="dxa"/>
          </w:tcPr>
          <w:p w14:paraId="44DCC035" w14:textId="77777777" w:rsidR="00297491" w:rsidRDefault="00297491" w:rsidP="00DF71A6"/>
        </w:tc>
        <w:tc>
          <w:tcPr>
            <w:tcW w:w="4802" w:type="dxa"/>
          </w:tcPr>
          <w:p w14:paraId="63C68FD0" w14:textId="77777777" w:rsidR="00297491" w:rsidRDefault="00297491" w:rsidP="00DF71A6"/>
        </w:tc>
        <w:tc>
          <w:tcPr>
            <w:tcW w:w="1288" w:type="dxa"/>
          </w:tcPr>
          <w:p w14:paraId="5388013E" w14:textId="77777777" w:rsidR="00297491" w:rsidRDefault="00297491" w:rsidP="00DF71A6"/>
        </w:tc>
      </w:tr>
      <w:tr w:rsidR="00297491" w14:paraId="078E6077" w14:textId="77777777" w:rsidTr="00DF71A6">
        <w:tc>
          <w:tcPr>
            <w:tcW w:w="1103" w:type="dxa"/>
          </w:tcPr>
          <w:p w14:paraId="7A486FD7" w14:textId="77777777" w:rsidR="00297491" w:rsidRDefault="00297491" w:rsidP="00DF71A6"/>
        </w:tc>
        <w:tc>
          <w:tcPr>
            <w:tcW w:w="1663" w:type="dxa"/>
          </w:tcPr>
          <w:p w14:paraId="47F7858A" w14:textId="77777777" w:rsidR="00297491" w:rsidRDefault="00297491" w:rsidP="00DF71A6"/>
        </w:tc>
        <w:tc>
          <w:tcPr>
            <w:tcW w:w="4802" w:type="dxa"/>
          </w:tcPr>
          <w:p w14:paraId="7DCAD17A" w14:textId="77777777" w:rsidR="00297491" w:rsidRDefault="00297491" w:rsidP="00DF71A6"/>
        </w:tc>
        <w:tc>
          <w:tcPr>
            <w:tcW w:w="1288" w:type="dxa"/>
          </w:tcPr>
          <w:p w14:paraId="68D3270F" w14:textId="77777777" w:rsidR="00297491" w:rsidRDefault="00297491" w:rsidP="00DF71A6"/>
        </w:tc>
      </w:tr>
      <w:tr w:rsidR="00297491" w14:paraId="4EFC3439" w14:textId="77777777" w:rsidTr="00DF71A6">
        <w:tc>
          <w:tcPr>
            <w:tcW w:w="1103" w:type="dxa"/>
          </w:tcPr>
          <w:p w14:paraId="7C176BED" w14:textId="77777777" w:rsidR="00297491" w:rsidRDefault="00297491" w:rsidP="00DF71A6"/>
        </w:tc>
        <w:tc>
          <w:tcPr>
            <w:tcW w:w="1663" w:type="dxa"/>
          </w:tcPr>
          <w:p w14:paraId="299453DE" w14:textId="77777777" w:rsidR="00297491" w:rsidRDefault="00297491" w:rsidP="00DF71A6"/>
        </w:tc>
        <w:tc>
          <w:tcPr>
            <w:tcW w:w="4802" w:type="dxa"/>
          </w:tcPr>
          <w:p w14:paraId="3A622D5C" w14:textId="77777777" w:rsidR="00297491" w:rsidRDefault="00297491" w:rsidP="00DF71A6"/>
        </w:tc>
        <w:tc>
          <w:tcPr>
            <w:tcW w:w="1288" w:type="dxa"/>
          </w:tcPr>
          <w:p w14:paraId="637307B9" w14:textId="77777777" w:rsidR="00297491" w:rsidRDefault="00297491" w:rsidP="00DF71A6"/>
        </w:tc>
      </w:tr>
    </w:tbl>
    <w:p w14:paraId="3C6C5DC0" w14:textId="77777777" w:rsidR="00297491" w:rsidRDefault="00297491" w:rsidP="00297491"/>
    <w:p w14:paraId="07EFD236" w14:textId="27C183F1" w:rsidR="00F6236C" w:rsidRDefault="00F6236C" w:rsidP="008C5B7C">
      <w:pPr>
        <w:autoSpaceDE/>
        <w:autoSpaceDN/>
        <w:adjustRightInd/>
        <w:rPr>
          <w:i/>
        </w:rPr>
      </w:pPr>
    </w:p>
    <w:p w14:paraId="45EF8F84" w14:textId="77777777" w:rsidR="008C5B7C" w:rsidRPr="008C5B7C" w:rsidRDefault="008C5B7C" w:rsidP="008C5B7C">
      <w:pPr>
        <w:pStyle w:val="Default"/>
        <w:rPr>
          <w:lang w:eastAsia="ja-JP"/>
        </w:rPr>
      </w:pPr>
    </w:p>
    <w:p w14:paraId="0489847E" w14:textId="77777777" w:rsidR="00F6236C" w:rsidRDefault="00F6236C" w:rsidP="008217D1">
      <w:pPr>
        <w:pStyle w:val="Heading1"/>
      </w:pPr>
      <w:bookmarkStart w:id="0" w:name="_Toc528239610"/>
      <w:r>
        <w:lastRenderedPageBreak/>
        <w:t>Study Summary</w:t>
      </w:r>
      <w:bookmarkEnd w:id="0"/>
    </w:p>
    <w:p w14:paraId="2AAC7B17" w14:textId="77777777" w:rsidR="00F6236C" w:rsidRDefault="00F6236C" w:rsidP="00F6236C"/>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115"/>
      </w:tblGrid>
      <w:tr w:rsidR="00F6236C" w14:paraId="272EB387" w14:textId="77777777" w:rsidTr="00DF71A6">
        <w:tc>
          <w:tcPr>
            <w:tcW w:w="2515" w:type="dxa"/>
          </w:tcPr>
          <w:p w14:paraId="35FAE65E" w14:textId="77777777" w:rsidR="00F6236C" w:rsidRDefault="00F6236C" w:rsidP="00DF71A6">
            <w:r>
              <w:rPr>
                <w:rFonts w:ascii="Times New Roman" w:hAnsi="Times New Roman"/>
                <w:b/>
              </w:rPr>
              <w:t>Study Title</w:t>
            </w:r>
          </w:p>
        </w:tc>
        <w:tc>
          <w:tcPr>
            <w:tcW w:w="6115" w:type="dxa"/>
          </w:tcPr>
          <w:p w14:paraId="756462C9" w14:textId="77777777" w:rsidR="00F6236C" w:rsidRDefault="00F6236C" w:rsidP="00DF71A6"/>
        </w:tc>
      </w:tr>
      <w:tr w:rsidR="00F6236C" w14:paraId="6464FC31" w14:textId="77777777" w:rsidTr="00DF71A6">
        <w:tc>
          <w:tcPr>
            <w:tcW w:w="2515" w:type="dxa"/>
          </w:tcPr>
          <w:p w14:paraId="45AA1B48" w14:textId="77777777" w:rsidR="00F6236C" w:rsidRDefault="00F6236C" w:rsidP="00DF71A6">
            <w:r>
              <w:rPr>
                <w:rFonts w:ascii="Times New Roman" w:hAnsi="Times New Roman"/>
                <w:b/>
              </w:rPr>
              <w:t>Study Design</w:t>
            </w:r>
          </w:p>
        </w:tc>
        <w:tc>
          <w:tcPr>
            <w:tcW w:w="6115" w:type="dxa"/>
          </w:tcPr>
          <w:p w14:paraId="29E57FCF" w14:textId="77777777" w:rsidR="00F6236C" w:rsidRDefault="00F6236C" w:rsidP="00DF71A6"/>
        </w:tc>
      </w:tr>
      <w:tr w:rsidR="00F6236C" w14:paraId="5ABBA5FA" w14:textId="77777777" w:rsidTr="00DF71A6">
        <w:tc>
          <w:tcPr>
            <w:tcW w:w="2515" w:type="dxa"/>
          </w:tcPr>
          <w:p w14:paraId="112BD565" w14:textId="77777777" w:rsidR="00F6236C" w:rsidRDefault="00F6236C" w:rsidP="00DF71A6">
            <w:r>
              <w:rPr>
                <w:rFonts w:ascii="Times New Roman" w:hAnsi="Times New Roman"/>
                <w:b/>
              </w:rPr>
              <w:t>Primary Objective</w:t>
            </w:r>
          </w:p>
        </w:tc>
        <w:tc>
          <w:tcPr>
            <w:tcW w:w="6115" w:type="dxa"/>
          </w:tcPr>
          <w:p w14:paraId="59A64541" w14:textId="77777777" w:rsidR="00F6236C" w:rsidRDefault="00F6236C" w:rsidP="00DF71A6"/>
        </w:tc>
      </w:tr>
      <w:tr w:rsidR="00F6236C" w14:paraId="1237CF2D" w14:textId="77777777" w:rsidTr="00DF71A6">
        <w:tc>
          <w:tcPr>
            <w:tcW w:w="2515" w:type="dxa"/>
          </w:tcPr>
          <w:p w14:paraId="6BDB6014" w14:textId="77777777" w:rsidR="00F6236C" w:rsidRDefault="00F6236C" w:rsidP="00DF71A6">
            <w:r>
              <w:rPr>
                <w:rFonts w:ascii="Times New Roman" w:hAnsi="Times New Roman"/>
                <w:b/>
              </w:rPr>
              <w:t>Secondary Objective(s)</w:t>
            </w:r>
          </w:p>
        </w:tc>
        <w:tc>
          <w:tcPr>
            <w:tcW w:w="6115" w:type="dxa"/>
          </w:tcPr>
          <w:p w14:paraId="5A01CD8F" w14:textId="77777777" w:rsidR="00F6236C" w:rsidRDefault="00F6236C" w:rsidP="00DF71A6"/>
        </w:tc>
      </w:tr>
      <w:tr w:rsidR="00F6236C" w14:paraId="179BF67B" w14:textId="77777777" w:rsidTr="00DF71A6">
        <w:tc>
          <w:tcPr>
            <w:tcW w:w="2515" w:type="dxa"/>
          </w:tcPr>
          <w:p w14:paraId="0213BE3A" w14:textId="77777777" w:rsidR="00F6236C" w:rsidRDefault="00F6236C" w:rsidP="00DF71A6">
            <w:r>
              <w:rPr>
                <w:rFonts w:ascii="Times New Roman" w:hAnsi="Times New Roman"/>
                <w:b/>
              </w:rPr>
              <w:t xml:space="preserve">Research Intervention(s)/ Investigational Agent(s) </w:t>
            </w:r>
          </w:p>
        </w:tc>
        <w:tc>
          <w:tcPr>
            <w:tcW w:w="6115" w:type="dxa"/>
          </w:tcPr>
          <w:p w14:paraId="4A75787B" w14:textId="77777777" w:rsidR="00F6236C" w:rsidRDefault="00F6236C" w:rsidP="00DF71A6"/>
        </w:tc>
      </w:tr>
      <w:tr w:rsidR="00F6236C" w14:paraId="6EDC160F" w14:textId="77777777" w:rsidTr="00DF71A6">
        <w:tc>
          <w:tcPr>
            <w:tcW w:w="2515" w:type="dxa"/>
          </w:tcPr>
          <w:p w14:paraId="554B9776" w14:textId="77777777" w:rsidR="00F6236C" w:rsidRDefault="00F6236C" w:rsidP="00DF71A6">
            <w:pPr>
              <w:rPr>
                <w:rFonts w:ascii="Times New Roman" w:hAnsi="Times New Roman"/>
                <w:b/>
              </w:rPr>
            </w:pPr>
            <w:r>
              <w:rPr>
                <w:rFonts w:ascii="Times New Roman" w:hAnsi="Times New Roman"/>
                <w:b/>
              </w:rPr>
              <w:t xml:space="preserve">IND/IDE # </w:t>
            </w:r>
          </w:p>
        </w:tc>
        <w:tc>
          <w:tcPr>
            <w:tcW w:w="6115" w:type="dxa"/>
          </w:tcPr>
          <w:p w14:paraId="4FFE6E58" w14:textId="77777777" w:rsidR="00F6236C" w:rsidRDefault="00F6236C" w:rsidP="00DF71A6"/>
        </w:tc>
      </w:tr>
      <w:tr w:rsidR="00F6236C" w14:paraId="3F7BDEBC" w14:textId="77777777" w:rsidTr="00DF71A6">
        <w:tc>
          <w:tcPr>
            <w:tcW w:w="2515" w:type="dxa"/>
          </w:tcPr>
          <w:p w14:paraId="0C473377" w14:textId="77777777" w:rsidR="00F6236C" w:rsidRDefault="00F6236C" w:rsidP="00DF71A6">
            <w:r>
              <w:rPr>
                <w:rFonts w:ascii="Times New Roman" w:hAnsi="Times New Roman"/>
                <w:b/>
              </w:rPr>
              <w:t>Study Population</w:t>
            </w:r>
          </w:p>
        </w:tc>
        <w:tc>
          <w:tcPr>
            <w:tcW w:w="6115" w:type="dxa"/>
          </w:tcPr>
          <w:p w14:paraId="228E1301" w14:textId="77777777" w:rsidR="00F6236C" w:rsidRDefault="00F6236C" w:rsidP="00DF71A6"/>
        </w:tc>
      </w:tr>
      <w:tr w:rsidR="00F6236C" w14:paraId="6B65F8B3" w14:textId="77777777" w:rsidTr="00DF71A6">
        <w:tc>
          <w:tcPr>
            <w:tcW w:w="2515" w:type="dxa"/>
          </w:tcPr>
          <w:p w14:paraId="0E1CB62E" w14:textId="77777777" w:rsidR="00F6236C" w:rsidRDefault="00F6236C" w:rsidP="00DF71A6">
            <w:r>
              <w:rPr>
                <w:rFonts w:ascii="Times New Roman" w:hAnsi="Times New Roman"/>
                <w:b/>
              </w:rPr>
              <w:t>Sample Size</w:t>
            </w:r>
          </w:p>
        </w:tc>
        <w:tc>
          <w:tcPr>
            <w:tcW w:w="6115" w:type="dxa"/>
          </w:tcPr>
          <w:p w14:paraId="7E85BB0E" w14:textId="77777777" w:rsidR="00F6236C" w:rsidRDefault="00F6236C" w:rsidP="00DF71A6"/>
        </w:tc>
      </w:tr>
      <w:tr w:rsidR="00F6236C" w14:paraId="32EB54A2" w14:textId="77777777" w:rsidTr="00DF71A6">
        <w:tc>
          <w:tcPr>
            <w:tcW w:w="2515" w:type="dxa"/>
          </w:tcPr>
          <w:p w14:paraId="4202EB88" w14:textId="77777777" w:rsidR="00F6236C" w:rsidRDefault="00F6236C" w:rsidP="00DF71A6">
            <w:r>
              <w:rPr>
                <w:rFonts w:ascii="Times New Roman" w:hAnsi="Times New Roman"/>
                <w:b/>
              </w:rPr>
              <w:t>Study Duration for individual participants</w:t>
            </w:r>
          </w:p>
        </w:tc>
        <w:tc>
          <w:tcPr>
            <w:tcW w:w="6115" w:type="dxa"/>
          </w:tcPr>
          <w:p w14:paraId="051287AB" w14:textId="77777777" w:rsidR="00F6236C" w:rsidRDefault="00F6236C" w:rsidP="00DF71A6"/>
        </w:tc>
      </w:tr>
      <w:tr w:rsidR="00F6236C" w14:paraId="2422F19F" w14:textId="77777777" w:rsidTr="00DF71A6">
        <w:tc>
          <w:tcPr>
            <w:tcW w:w="2515" w:type="dxa"/>
          </w:tcPr>
          <w:p w14:paraId="091A9675" w14:textId="77777777" w:rsidR="00F6236C" w:rsidRDefault="00F6236C" w:rsidP="00DF71A6">
            <w:pPr>
              <w:rPr>
                <w:rFonts w:ascii="Times New Roman" w:hAnsi="Times New Roman"/>
                <w:b/>
              </w:rPr>
            </w:pPr>
            <w:r>
              <w:rPr>
                <w:rFonts w:ascii="Times New Roman" w:hAnsi="Times New Roman"/>
                <w:b/>
              </w:rPr>
              <w:t xml:space="preserve">Study Specific Abbreviations/ Definitions </w:t>
            </w:r>
          </w:p>
        </w:tc>
        <w:tc>
          <w:tcPr>
            <w:tcW w:w="6115" w:type="dxa"/>
          </w:tcPr>
          <w:p w14:paraId="5C0AC48B" w14:textId="77777777" w:rsidR="00F6236C" w:rsidDel="008A5103" w:rsidRDefault="00F6236C" w:rsidP="00DF71A6"/>
        </w:tc>
      </w:tr>
    </w:tbl>
    <w:p w14:paraId="6B9C3487" w14:textId="77777777" w:rsidR="00F6236C" w:rsidRDefault="00F6236C" w:rsidP="00F6236C"/>
    <w:p w14:paraId="62982217" w14:textId="77777777" w:rsidR="00F6236C" w:rsidRDefault="00F6236C" w:rsidP="00F6236C"/>
    <w:p w14:paraId="7DFBD318" w14:textId="09406F05" w:rsidR="00393FAF" w:rsidRPr="00811473" w:rsidRDefault="001C7854" w:rsidP="001C7854">
      <w:pPr>
        <w:pStyle w:val="Heading1"/>
        <w:ind w:left="0" w:firstLine="0"/>
      </w:pPr>
      <w:r>
        <w:br w:type="page"/>
      </w:r>
      <w:bookmarkStart w:id="1" w:name="_Toc528239611"/>
      <w:r w:rsidR="00393FAF" w:rsidRPr="00811473">
        <w:lastRenderedPageBreak/>
        <w:t>Objectives</w:t>
      </w:r>
      <w:r w:rsidR="003603DC" w:rsidRPr="00811473">
        <w:t>*</w:t>
      </w:r>
      <w:bookmarkEnd w:id="1"/>
    </w:p>
    <w:p w14:paraId="7DFBD319" w14:textId="77777777" w:rsidR="00AD03CE" w:rsidRDefault="00393FAF" w:rsidP="005C6E9A">
      <w:pPr>
        <w:pStyle w:val="BlockText"/>
        <w:numPr>
          <w:ilvl w:val="1"/>
          <w:numId w:val="16"/>
        </w:numPr>
        <w:ind w:left="1260" w:hanging="540"/>
      </w:pPr>
      <w:r w:rsidRPr="00CA0CB1">
        <w:t>Describe the purpose, specific aims, or objectives.</w:t>
      </w:r>
    </w:p>
    <w:p w14:paraId="7DFBD31A" w14:textId="77777777" w:rsidR="00393FAF" w:rsidRPr="00CA0CB1" w:rsidRDefault="00393FAF" w:rsidP="005C6E9A">
      <w:pPr>
        <w:pStyle w:val="BlockText"/>
        <w:numPr>
          <w:ilvl w:val="1"/>
          <w:numId w:val="16"/>
        </w:numPr>
        <w:ind w:left="1260" w:hanging="540"/>
      </w:pPr>
      <w:r w:rsidRPr="00CA0CB1">
        <w:t>State the hypotheses to be tested.</w:t>
      </w:r>
    </w:p>
    <w:p w14:paraId="7DFBD31B" w14:textId="77777777" w:rsidR="00393FAF" w:rsidRPr="00CA0CB1" w:rsidRDefault="00393FAF" w:rsidP="00811473">
      <w:pPr>
        <w:pStyle w:val="Heading1"/>
      </w:pPr>
      <w:bookmarkStart w:id="2" w:name="_Toc528239612"/>
      <w:r w:rsidRPr="00A01D71">
        <w:t>Background</w:t>
      </w:r>
      <w:r w:rsidR="003603DC" w:rsidRPr="00CA0CB1">
        <w:t>*</w:t>
      </w:r>
      <w:bookmarkEnd w:id="2"/>
    </w:p>
    <w:p w14:paraId="7DFBD31C" w14:textId="77777777" w:rsidR="00AD03CE" w:rsidRDefault="00E64921" w:rsidP="005C6E9A">
      <w:pPr>
        <w:pStyle w:val="BlockText"/>
        <w:numPr>
          <w:ilvl w:val="1"/>
          <w:numId w:val="16"/>
        </w:numPr>
        <w:ind w:left="1260" w:hanging="540"/>
      </w:pPr>
      <w:r w:rsidRPr="00CA0CB1">
        <w:t>Describe the relevant prior experience and gaps in current knowledge.</w:t>
      </w:r>
    </w:p>
    <w:p w14:paraId="7DFBD31D" w14:textId="77777777" w:rsidR="00AD03CE" w:rsidRDefault="00E64921" w:rsidP="005C6E9A">
      <w:pPr>
        <w:pStyle w:val="BlockText"/>
        <w:numPr>
          <w:ilvl w:val="1"/>
          <w:numId w:val="16"/>
        </w:numPr>
        <w:ind w:left="1260" w:hanging="540"/>
      </w:pPr>
      <w:r w:rsidRPr="00CA0CB1">
        <w:t>Describe any relevant preliminary data.</w:t>
      </w:r>
    </w:p>
    <w:p w14:paraId="7DFBD31E" w14:textId="77777777" w:rsidR="00AD03CE" w:rsidRDefault="00393FAF" w:rsidP="005C6E9A">
      <w:pPr>
        <w:pStyle w:val="BlockText"/>
        <w:numPr>
          <w:ilvl w:val="1"/>
          <w:numId w:val="16"/>
        </w:numPr>
        <w:ind w:left="1260" w:hanging="540"/>
      </w:pPr>
      <w:r w:rsidRPr="00CA0CB1">
        <w:t>Provide the scientific or scholarly background</w:t>
      </w:r>
      <w:r w:rsidR="005A06C9" w:rsidRPr="00CA0CB1">
        <w:t xml:space="preserve"> for,</w:t>
      </w:r>
      <w:r w:rsidRPr="00CA0CB1">
        <w:t xml:space="preserve"> rational</w:t>
      </w:r>
      <w:r w:rsidR="005A06C9" w:rsidRPr="00CA0CB1">
        <w:t>e for, and significance</w:t>
      </w:r>
      <w:r w:rsidRPr="00CA0CB1">
        <w:t xml:space="preserve"> </w:t>
      </w:r>
      <w:r w:rsidR="005A06C9" w:rsidRPr="00CA0CB1">
        <w:t xml:space="preserve">of </w:t>
      </w:r>
      <w:r w:rsidRPr="00CA0CB1">
        <w:t xml:space="preserve">the </w:t>
      </w:r>
      <w:r w:rsidR="00705DDD">
        <w:t>research</w:t>
      </w:r>
      <w:r w:rsidRPr="00CA0CB1">
        <w:t xml:space="preserve"> based on the existing literature</w:t>
      </w:r>
      <w:r w:rsidR="00E64921" w:rsidRPr="00CA0CB1">
        <w:t xml:space="preserve"> </w:t>
      </w:r>
      <w:r w:rsidRPr="00CA0CB1">
        <w:t>and how will it add to existing knowledge.</w:t>
      </w:r>
    </w:p>
    <w:p w14:paraId="35F60A51" w14:textId="77777777" w:rsidR="00297491" w:rsidRPr="00CA0CB1" w:rsidRDefault="00297491" w:rsidP="00297491">
      <w:pPr>
        <w:pStyle w:val="Heading1"/>
      </w:pPr>
      <w:bookmarkStart w:id="3" w:name="_Toc528239613"/>
      <w:r w:rsidRPr="00CA0CB1">
        <w:t xml:space="preserve">Study </w:t>
      </w:r>
      <w:r w:rsidRPr="00A01D71">
        <w:t>Endpoints</w:t>
      </w:r>
      <w:r w:rsidRPr="00CA0CB1">
        <w:t>*</w:t>
      </w:r>
      <w:bookmarkEnd w:id="3"/>
    </w:p>
    <w:p w14:paraId="3AF69719" w14:textId="77777777" w:rsidR="00297491" w:rsidRDefault="00297491" w:rsidP="00297491">
      <w:pPr>
        <w:pStyle w:val="BlockText"/>
        <w:numPr>
          <w:ilvl w:val="1"/>
          <w:numId w:val="16"/>
        </w:numPr>
        <w:ind w:left="1260" w:hanging="540"/>
      </w:pPr>
      <w:r w:rsidRPr="00CA0CB1">
        <w:t>Describe the primary and secondary study endpoints.</w:t>
      </w:r>
    </w:p>
    <w:p w14:paraId="210F7379" w14:textId="77777777" w:rsidR="00297491" w:rsidRPr="00CA0CB1" w:rsidRDefault="00297491" w:rsidP="00297491">
      <w:pPr>
        <w:pStyle w:val="BlockText"/>
        <w:numPr>
          <w:ilvl w:val="1"/>
          <w:numId w:val="16"/>
        </w:numPr>
        <w:ind w:left="1260" w:hanging="540"/>
      </w:pPr>
      <w:r w:rsidRPr="00CA0CB1">
        <w:t>Describe any primary or secondary safety endpoints.</w:t>
      </w:r>
    </w:p>
    <w:p w14:paraId="331379DC" w14:textId="77777777" w:rsidR="00297491" w:rsidRPr="00AA2384" w:rsidRDefault="00297491" w:rsidP="00297491">
      <w:pPr>
        <w:pStyle w:val="Heading1"/>
      </w:pPr>
      <w:bookmarkStart w:id="4" w:name="_Toc528239615"/>
      <w:commentRangeStart w:id="5"/>
      <w:r w:rsidRPr="00AA2384">
        <w:t xml:space="preserve">Procedures </w:t>
      </w:r>
      <w:r w:rsidRPr="00A01D71">
        <w:t>Involved</w:t>
      </w:r>
      <w:r w:rsidRPr="00AA2384">
        <w:t>*</w:t>
      </w:r>
      <w:bookmarkEnd w:id="4"/>
      <w:commentRangeEnd w:id="5"/>
      <w:r w:rsidR="00F24B7B">
        <w:rPr>
          <w:rStyle w:val="CommentReference"/>
          <w:rFonts w:ascii="NNFPLJ+TimesNewRoman" w:hAnsi="NNFPLJ+TimesNewRoman"/>
          <w:b w:val="0"/>
        </w:rPr>
        <w:commentReference w:id="5"/>
      </w:r>
    </w:p>
    <w:p w14:paraId="0D36C737" w14:textId="77777777" w:rsidR="00297491" w:rsidRDefault="00297491" w:rsidP="00297491">
      <w:pPr>
        <w:pStyle w:val="BlockText"/>
        <w:numPr>
          <w:ilvl w:val="1"/>
          <w:numId w:val="16"/>
        </w:numPr>
        <w:ind w:left="1260" w:hanging="540"/>
      </w:pPr>
      <w:r w:rsidRPr="00AA2384">
        <w:t>Describe and explain the study design.</w:t>
      </w:r>
    </w:p>
    <w:p w14:paraId="098537BD" w14:textId="77777777" w:rsidR="00297491" w:rsidRDefault="00297491" w:rsidP="00297491">
      <w:pPr>
        <w:pStyle w:val="BlockText"/>
        <w:numPr>
          <w:ilvl w:val="1"/>
          <w:numId w:val="16"/>
        </w:numPr>
        <w:ind w:left="1260" w:hanging="540"/>
      </w:pPr>
      <w:r w:rsidRPr="00AA2384">
        <w:t xml:space="preserve">Provide a description of all </w:t>
      </w:r>
      <w:r>
        <w:t xml:space="preserve">research </w:t>
      </w:r>
      <w:r w:rsidRPr="00AA2384">
        <w:t>procedures being performed and when they are performed, including procedures being performed to monitor subject</w:t>
      </w:r>
      <w:r>
        <w:t>s for safety or minimize risks.</w:t>
      </w:r>
    </w:p>
    <w:p w14:paraId="56B80E52" w14:textId="77777777" w:rsidR="00297491" w:rsidRPr="00CA0CB1" w:rsidRDefault="00297491" w:rsidP="00297491">
      <w:pPr>
        <w:pStyle w:val="BlockText"/>
        <w:numPr>
          <w:ilvl w:val="1"/>
          <w:numId w:val="16"/>
        </w:numPr>
        <w:ind w:left="1260" w:hanging="540"/>
      </w:pPr>
      <w:r>
        <w:t>Describe:</w:t>
      </w:r>
    </w:p>
    <w:p w14:paraId="6E0A569F" w14:textId="77777777" w:rsidR="00297491" w:rsidRDefault="00297491" w:rsidP="00297491">
      <w:pPr>
        <w:pStyle w:val="List"/>
        <w:numPr>
          <w:ilvl w:val="2"/>
          <w:numId w:val="16"/>
        </w:numPr>
        <w:tabs>
          <w:tab w:val="left" w:pos="1800"/>
        </w:tabs>
        <w:ind w:left="1800" w:hanging="540"/>
      </w:pPr>
      <w:r>
        <w:t>P</w:t>
      </w:r>
      <w:r w:rsidRPr="00CA0CB1">
        <w:t xml:space="preserve">rocedures </w:t>
      </w:r>
      <w:r>
        <w:t>performed</w:t>
      </w:r>
      <w:r w:rsidRPr="00CA0CB1">
        <w:t xml:space="preserve"> to lessen the probability or magnitude of risks.</w:t>
      </w:r>
    </w:p>
    <w:p w14:paraId="1DAA151D" w14:textId="77777777" w:rsidR="00297491" w:rsidRDefault="00297491" w:rsidP="00297491">
      <w:pPr>
        <w:pStyle w:val="List"/>
        <w:numPr>
          <w:ilvl w:val="2"/>
          <w:numId w:val="16"/>
        </w:numPr>
        <w:tabs>
          <w:tab w:val="left" w:pos="1800"/>
        </w:tabs>
        <w:ind w:left="1800" w:hanging="540"/>
      </w:pPr>
      <w:r>
        <w:t>A</w:t>
      </w:r>
      <w:r w:rsidRPr="00CA0CB1">
        <w:t>ll drugs and devices used in the research and the purpose of their use, and their regulatory approval status.</w:t>
      </w:r>
    </w:p>
    <w:p w14:paraId="20F8BD0C" w14:textId="77777777" w:rsidR="00297491" w:rsidRPr="00CA0CB1" w:rsidRDefault="00297491" w:rsidP="00297491">
      <w:pPr>
        <w:pStyle w:val="List"/>
        <w:numPr>
          <w:ilvl w:val="2"/>
          <w:numId w:val="16"/>
        </w:numPr>
        <w:tabs>
          <w:tab w:val="left" w:pos="1800"/>
        </w:tabs>
        <w:ind w:left="1800" w:hanging="540"/>
      </w:pPr>
      <w:r>
        <w:t>T</w:t>
      </w:r>
      <w:r w:rsidRPr="00CA0CB1">
        <w:t xml:space="preserve">he source records that will be used to collect data about subjects. </w:t>
      </w:r>
      <w:r>
        <w:t>(</w:t>
      </w:r>
      <w:r w:rsidRPr="00CA0CB1">
        <w:t>Attach all surveys, scri</w:t>
      </w:r>
      <w:r>
        <w:t>pts, and data collection forms.)</w:t>
      </w:r>
    </w:p>
    <w:p w14:paraId="01794217" w14:textId="77777777" w:rsidR="00297491" w:rsidRDefault="00297491" w:rsidP="00297491">
      <w:pPr>
        <w:pStyle w:val="List"/>
        <w:numPr>
          <w:ilvl w:val="1"/>
          <w:numId w:val="16"/>
        </w:numPr>
        <w:spacing w:before="120" w:beforeAutospacing="0" w:after="120" w:afterAutospacing="0"/>
        <w:ind w:left="1267" w:hanging="547"/>
      </w:pPr>
      <w:r>
        <w:t>W</w:t>
      </w:r>
      <w:r w:rsidRPr="00CA0CB1">
        <w:t xml:space="preserve">hat data will be collected </w:t>
      </w:r>
      <w:r>
        <w:t>during the study and how that data will be obtained.</w:t>
      </w:r>
    </w:p>
    <w:p w14:paraId="23E91FD5" w14:textId="77777777" w:rsidR="00297491" w:rsidRDefault="00297491" w:rsidP="00297491">
      <w:pPr>
        <w:pStyle w:val="List"/>
        <w:numPr>
          <w:ilvl w:val="1"/>
          <w:numId w:val="16"/>
        </w:numPr>
        <w:spacing w:before="120" w:beforeAutospacing="0" w:after="120" w:afterAutospacing="0"/>
        <w:ind w:left="1267" w:hanging="547"/>
      </w:pPr>
      <w:r>
        <w:t xml:space="preserve">If there are plans for long-term follow-up (once all research related procedures are complete), what data will be collected during this period. </w:t>
      </w:r>
    </w:p>
    <w:p w14:paraId="3EECA4BC" w14:textId="77777777" w:rsidR="00C336D4" w:rsidRPr="00A01D71" w:rsidRDefault="00C336D4" w:rsidP="00C336D4">
      <w:pPr>
        <w:pStyle w:val="Heading1"/>
      </w:pPr>
      <w:bookmarkStart w:id="6" w:name="_Toc528239618"/>
      <w:commentRangeStart w:id="7"/>
      <w:r w:rsidRPr="00CA0CB1">
        <w:t>Study Timelines*</w:t>
      </w:r>
      <w:bookmarkEnd w:id="6"/>
      <w:commentRangeEnd w:id="7"/>
      <w:r w:rsidR="00F24B7B">
        <w:rPr>
          <w:rStyle w:val="CommentReference"/>
          <w:rFonts w:ascii="NNFPLJ+TimesNewRoman" w:hAnsi="NNFPLJ+TimesNewRoman"/>
          <w:b w:val="0"/>
        </w:rPr>
        <w:commentReference w:id="7"/>
      </w:r>
    </w:p>
    <w:p w14:paraId="1778854F" w14:textId="77777777" w:rsidR="00C336D4" w:rsidRPr="00CA0CB1" w:rsidRDefault="00C336D4" w:rsidP="00C336D4">
      <w:pPr>
        <w:pStyle w:val="BlockText"/>
        <w:numPr>
          <w:ilvl w:val="1"/>
          <w:numId w:val="16"/>
        </w:numPr>
        <w:ind w:left="1260" w:hanging="540"/>
      </w:pPr>
      <w:r w:rsidRPr="00CA0CB1">
        <w:t>Describe:</w:t>
      </w:r>
    </w:p>
    <w:p w14:paraId="3BF76BC0" w14:textId="77777777" w:rsidR="00C336D4" w:rsidRPr="00CA0CB1" w:rsidRDefault="00C336D4" w:rsidP="00C336D4">
      <w:pPr>
        <w:pStyle w:val="List"/>
        <w:numPr>
          <w:ilvl w:val="2"/>
          <w:numId w:val="16"/>
        </w:numPr>
        <w:tabs>
          <w:tab w:val="left" w:pos="1800"/>
        </w:tabs>
        <w:ind w:left="1800" w:hanging="540"/>
      </w:pPr>
      <w:r w:rsidRPr="00CA0CB1">
        <w:t>The duration anticipated to enroll all study subjects.</w:t>
      </w:r>
    </w:p>
    <w:p w14:paraId="1DED7DEB" w14:textId="77777777" w:rsidR="00C336D4" w:rsidRPr="00CA0CB1" w:rsidRDefault="00C336D4" w:rsidP="00C336D4">
      <w:pPr>
        <w:pStyle w:val="List"/>
        <w:numPr>
          <w:ilvl w:val="2"/>
          <w:numId w:val="16"/>
        </w:numPr>
        <w:tabs>
          <w:tab w:val="left" w:pos="1800"/>
        </w:tabs>
        <w:spacing w:after="120" w:afterAutospacing="0"/>
        <w:ind w:left="1814" w:hanging="547"/>
      </w:pPr>
      <w:r w:rsidRPr="00CA0CB1">
        <w:t>The estimated date for the investigators to complete this study (complete primary analyses)</w:t>
      </w:r>
    </w:p>
    <w:p w14:paraId="7DFBD31F" w14:textId="3EE53DED" w:rsidR="0011551B" w:rsidRPr="00CA0CB1" w:rsidRDefault="0011551B" w:rsidP="00811473">
      <w:pPr>
        <w:pStyle w:val="Heading1"/>
        <w:rPr>
          <w:bCs/>
        </w:rPr>
      </w:pPr>
      <w:bookmarkStart w:id="8" w:name="_Toc528239619"/>
      <w:r w:rsidRPr="00A01D71">
        <w:lastRenderedPageBreak/>
        <w:t>Inclusion</w:t>
      </w:r>
      <w:r w:rsidRPr="00CA0CB1">
        <w:t xml:space="preserve"> and Exclusion Criteria*</w:t>
      </w:r>
      <w:bookmarkEnd w:id="8"/>
    </w:p>
    <w:p w14:paraId="7DFBD320" w14:textId="7386952C" w:rsidR="00AD03CE" w:rsidRDefault="0011551B" w:rsidP="005C6E9A">
      <w:pPr>
        <w:pStyle w:val="BlockText"/>
        <w:numPr>
          <w:ilvl w:val="1"/>
          <w:numId w:val="16"/>
        </w:numPr>
        <w:ind w:left="1260" w:hanging="540"/>
      </w:pPr>
      <w:r w:rsidRPr="00CA0CB1">
        <w:t xml:space="preserve">Describe how </w:t>
      </w:r>
      <w:r>
        <w:t xml:space="preserve">individuals </w:t>
      </w:r>
      <w:r w:rsidRPr="00CA0CB1">
        <w:t xml:space="preserve">will </w:t>
      </w:r>
      <w:r>
        <w:t xml:space="preserve">be </w:t>
      </w:r>
      <w:r w:rsidRPr="00CA0CB1">
        <w:t>screen</w:t>
      </w:r>
      <w:r>
        <w:t>ed</w:t>
      </w:r>
      <w:r w:rsidRPr="00CA0CB1">
        <w:t xml:space="preserve"> for eligibility.</w:t>
      </w:r>
    </w:p>
    <w:p w14:paraId="7DFBD321" w14:textId="77777777" w:rsidR="00AD03CE" w:rsidRDefault="0011551B" w:rsidP="005C6E9A">
      <w:pPr>
        <w:pStyle w:val="BlockText"/>
        <w:numPr>
          <w:ilvl w:val="1"/>
          <w:numId w:val="16"/>
        </w:numPr>
        <w:ind w:left="1260" w:hanging="540"/>
      </w:pPr>
      <w:r w:rsidRPr="00CA0CB1">
        <w:t>Describe the criteria that define who will be included or excluded in your final study sample.</w:t>
      </w:r>
    </w:p>
    <w:p w14:paraId="7DFBD322" w14:textId="77777777" w:rsidR="0011551B" w:rsidRPr="00F317BA" w:rsidRDefault="0011551B" w:rsidP="005C6E9A">
      <w:pPr>
        <w:pStyle w:val="BlockText"/>
        <w:numPr>
          <w:ilvl w:val="1"/>
          <w:numId w:val="16"/>
        </w:numPr>
        <w:ind w:left="1260" w:hanging="540"/>
      </w:pPr>
      <w:r w:rsidRPr="00CA0CB1">
        <w:t>Indicate specifically whether you will include or exclude each of the following special populations:</w:t>
      </w:r>
      <w:r w:rsidRPr="00F317BA">
        <w:t xml:space="preserve"> (You may not include members of the above populations as subjects in your research unless you indicate this in your inclusion criteria.)</w:t>
      </w:r>
    </w:p>
    <w:p w14:paraId="7DFBD324" w14:textId="77777777" w:rsidR="0011551B" w:rsidRPr="00CA0CB1" w:rsidRDefault="0011551B" w:rsidP="005C6E9A">
      <w:pPr>
        <w:pStyle w:val="List"/>
        <w:numPr>
          <w:ilvl w:val="2"/>
          <w:numId w:val="16"/>
        </w:numPr>
        <w:tabs>
          <w:tab w:val="left" w:pos="1800"/>
        </w:tabs>
        <w:ind w:left="1800" w:hanging="540"/>
      </w:pPr>
      <w:r w:rsidRPr="00CA0CB1">
        <w:t>Individuals who are not yet adults (infants, children, teenagers)</w:t>
      </w:r>
    </w:p>
    <w:p w14:paraId="7DFBD326" w14:textId="77777777" w:rsidR="0011551B" w:rsidRPr="00CA0CB1" w:rsidRDefault="0011551B" w:rsidP="009668D0">
      <w:pPr>
        <w:pStyle w:val="List"/>
        <w:numPr>
          <w:ilvl w:val="2"/>
          <w:numId w:val="16"/>
        </w:numPr>
        <w:tabs>
          <w:tab w:val="left" w:pos="1800"/>
        </w:tabs>
        <w:spacing w:after="120" w:afterAutospacing="0"/>
        <w:ind w:left="1814" w:hanging="547"/>
      </w:pPr>
      <w:r w:rsidRPr="00CA0CB1">
        <w:t>Prisoners</w:t>
      </w:r>
    </w:p>
    <w:p w14:paraId="0BE48BEF" w14:textId="77777777" w:rsidR="00C336D4" w:rsidRPr="00CA0CB1" w:rsidRDefault="00C336D4" w:rsidP="00C336D4">
      <w:pPr>
        <w:pStyle w:val="Heading1"/>
      </w:pPr>
      <w:bookmarkStart w:id="9" w:name="_Toc492992334"/>
      <w:bookmarkStart w:id="10" w:name="_Toc492992602"/>
      <w:bookmarkStart w:id="11" w:name="_Toc493022872"/>
      <w:bookmarkStart w:id="12" w:name="_Toc492992335"/>
      <w:bookmarkStart w:id="13" w:name="_Toc492992603"/>
      <w:bookmarkStart w:id="14" w:name="_Toc493022873"/>
      <w:bookmarkStart w:id="15" w:name="_Toc492992336"/>
      <w:bookmarkStart w:id="16" w:name="_Toc492992604"/>
      <w:bookmarkStart w:id="17" w:name="_Toc493022874"/>
      <w:bookmarkStart w:id="18" w:name="_Toc528239624"/>
      <w:bookmarkEnd w:id="9"/>
      <w:bookmarkEnd w:id="10"/>
      <w:bookmarkEnd w:id="11"/>
      <w:bookmarkEnd w:id="12"/>
      <w:bookmarkEnd w:id="13"/>
      <w:bookmarkEnd w:id="14"/>
      <w:bookmarkEnd w:id="15"/>
      <w:bookmarkEnd w:id="16"/>
      <w:bookmarkEnd w:id="17"/>
      <w:r w:rsidRPr="00CA0CB1">
        <w:t xml:space="preserve">Risks to </w:t>
      </w:r>
      <w:r w:rsidRPr="00A01D71">
        <w:t>Subjects</w:t>
      </w:r>
      <w:r w:rsidRPr="00CA0CB1">
        <w:t>*</w:t>
      </w:r>
      <w:bookmarkEnd w:id="18"/>
    </w:p>
    <w:p w14:paraId="59D9162E" w14:textId="77777777" w:rsidR="00C336D4" w:rsidRPr="00CA0CB1" w:rsidRDefault="00C336D4" w:rsidP="00C336D4">
      <w:pPr>
        <w:pStyle w:val="BlockText"/>
        <w:numPr>
          <w:ilvl w:val="1"/>
          <w:numId w:val="16"/>
        </w:numPr>
        <w:ind w:left="1260" w:hanging="540"/>
      </w:pPr>
      <w:commentRangeStart w:id="19"/>
      <w:r w:rsidRPr="00CA0CB1">
        <w:t xml:space="preserve">List the reasonably foreseeable risks, discomforts, hazards, or inconveniences to the subjects related the subjects’ participation in the research. Include as may be useful for the IRB’s consideration, </w:t>
      </w:r>
      <w:r>
        <w:t>a description of</w:t>
      </w:r>
      <w:r w:rsidRPr="00CA0CB1">
        <w:t xml:space="preserve"> the probability, magnitude, duration, and reversibility of the risks. Consider physical, psychological, social, legal, and economic risks.</w:t>
      </w:r>
      <w:commentRangeEnd w:id="19"/>
      <w:r w:rsidR="00F24B7B">
        <w:rPr>
          <w:rStyle w:val="CommentReference"/>
          <w:rFonts w:ascii="NNFPLJ+TimesNewRoman" w:hAnsi="NNFPLJ+TimesNewRoman"/>
          <w:i w:val="0"/>
        </w:rPr>
        <w:commentReference w:id="19"/>
      </w:r>
    </w:p>
    <w:p w14:paraId="7834D20D" w14:textId="77777777" w:rsidR="00C336D4" w:rsidRDefault="00C336D4" w:rsidP="00C336D4">
      <w:pPr>
        <w:pStyle w:val="BlockText"/>
        <w:numPr>
          <w:ilvl w:val="1"/>
          <w:numId w:val="16"/>
        </w:numPr>
        <w:ind w:left="1260" w:hanging="540"/>
      </w:pPr>
      <w:r w:rsidRPr="00CA0CB1">
        <w:t>If applicable, indicate which procedures may have risks to the subjects that are currently unforeseeable.</w:t>
      </w:r>
    </w:p>
    <w:p w14:paraId="1D6B39C8" w14:textId="77777777" w:rsidR="00C336D4" w:rsidRPr="00CA0CB1" w:rsidRDefault="00C336D4" w:rsidP="00C336D4">
      <w:pPr>
        <w:pStyle w:val="BlockText"/>
        <w:numPr>
          <w:ilvl w:val="1"/>
          <w:numId w:val="16"/>
        </w:numPr>
        <w:ind w:left="1260" w:hanging="540"/>
      </w:pPr>
      <w:r w:rsidRPr="00CA0CB1">
        <w:t>If applicable, indicate which procedures may have risks to an embryo or fetus should the subject be or become pregnant.</w:t>
      </w:r>
    </w:p>
    <w:p w14:paraId="35946747" w14:textId="77777777" w:rsidR="00C336D4" w:rsidRPr="00CA0CB1" w:rsidRDefault="00C336D4" w:rsidP="00C336D4">
      <w:pPr>
        <w:pStyle w:val="BlockText"/>
        <w:numPr>
          <w:ilvl w:val="1"/>
          <w:numId w:val="16"/>
        </w:numPr>
        <w:ind w:left="1260" w:hanging="540"/>
      </w:pPr>
      <w:r w:rsidRPr="00CA0CB1">
        <w:t>If applicable, describe risks to others who are not subjects.</w:t>
      </w:r>
    </w:p>
    <w:p w14:paraId="194ADC6C" w14:textId="77777777" w:rsidR="00C336D4" w:rsidRPr="00CA0CB1" w:rsidRDefault="00C336D4" w:rsidP="00C336D4">
      <w:pPr>
        <w:pStyle w:val="Heading1"/>
      </w:pPr>
      <w:bookmarkStart w:id="20" w:name="_Toc528239625"/>
      <w:r w:rsidRPr="00CA0CB1">
        <w:t xml:space="preserve">Potential Benefits to </w:t>
      </w:r>
      <w:r w:rsidRPr="00A01D71">
        <w:t>Subjects</w:t>
      </w:r>
      <w:r w:rsidRPr="00CA0CB1">
        <w:t>*</w:t>
      </w:r>
      <w:bookmarkEnd w:id="20"/>
    </w:p>
    <w:p w14:paraId="67F6D59A" w14:textId="77777777" w:rsidR="00C336D4" w:rsidRDefault="00C336D4" w:rsidP="00C336D4">
      <w:pPr>
        <w:pStyle w:val="BlockText"/>
        <w:numPr>
          <w:ilvl w:val="1"/>
          <w:numId w:val="16"/>
        </w:numPr>
        <w:ind w:left="1260" w:hanging="540"/>
      </w:pPr>
      <w:r w:rsidRPr="00CA0CB1">
        <w:t>Describe the potential benefits that individual subjects may experience from taking part in the research. Include as may be useful for the IRB’s consideration, the probability, magnitude, and duration of the potential benefits.</w:t>
      </w:r>
    </w:p>
    <w:p w14:paraId="036D61E5" w14:textId="7D39139E" w:rsidR="00C336D4" w:rsidRPr="00CA0CB1" w:rsidRDefault="00C336D4" w:rsidP="00C336D4">
      <w:pPr>
        <w:pStyle w:val="BlockText"/>
        <w:numPr>
          <w:ilvl w:val="1"/>
          <w:numId w:val="16"/>
        </w:numPr>
        <w:ind w:left="1260" w:hanging="540"/>
      </w:pPr>
      <w:r w:rsidRPr="00CA0CB1">
        <w:t>Indicate if there is no direct benefit.</w:t>
      </w:r>
    </w:p>
    <w:p w14:paraId="45203990" w14:textId="77777777" w:rsidR="00C336D4" w:rsidRPr="00CA0CB1" w:rsidRDefault="00C336D4" w:rsidP="00C336D4">
      <w:pPr>
        <w:pStyle w:val="Heading1"/>
      </w:pPr>
      <w:bookmarkStart w:id="21" w:name="_Toc528239626"/>
      <w:commentRangeStart w:id="22"/>
      <w:r w:rsidRPr="00CA0CB1">
        <w:t xml:space="preserve">Data </w:t>
      </w:r>
      <w:r w:rsidRPr="00A01D71">
        <w:t>Management</w:t>
      </w:r>
      <w:r w:rsidRPr="00CA0CB1">
        <w:t>*</w:t>
      </w:r>
      <w:r>
        <w:t xml:space="preserve"> and Confidentiality</w:t>
      </w:r>
      <w:bookmarkEnd w:id="21"/>
      <w:commentRangeEnd w:id="22"/>
      <w:r w:rsidR="008C5B7C">
        <w:rPr>
          <w:rStyle w:val="CommentReference"/>
          <w:rFonts w:ascii="NNFPLJ+TimesNewRoman" w:hAnsi="NNFPLJ+TimesNewRoman"/>
          <w:b w:val="0"/>
        </w:rPr>
        <w:commentReference w:id="22"/>
      </w:r>
    </w:p>
    <w:p w14:paraId="004D2375" w14:textId="77777777" w:rsidR="00C336D4" w:rsidRPr="00CA0CB1" w:rsidRDefault="00C336D4" w:rsidP="00C336D4">
      <w:pPr>
        <w:pStyle w:val="BlockText"/>
        <w:numPr>
          <w:ilvl w:val="1"/>
          <w:numId w:val="16"/>
        </w:numPr>
        <w:ind w:left="1260" w:hanging="540"/>
      </w:pPr>
      <w:r w:rsidRPr="00CA0CB1">
        <w:t>Describe the data analysis plan, including any statistical procedures</w:t>
      </w:r>
      <w:r>
        <w:t xml:space="preserve"> or power analysis.</w:t>
      </w:r>
    </w:p>
    <w:p w14:paraId="2A55E053" w14:textId="43818B68" w:rsidR="00C336D4" w:rsidRDefault="00C336D4" w:rsidP="00C336D4">
      <w:pPr>
        <w:pStyle w:val="BlockText"/>
        <w:numPr>
          <w:ilvl w:val="1"/>
          <w:numId w:val="16"/>
        </w:numPr>
        <w:ind w:left="1260" w:hanging="540"/>
      </w:pPr>
      <w:r w:rsidRPr="00CA0CB1">
        <w:t>Describe the steps that will be taken</w:t>
      </w:r>
      <w:r>
        <w:t xml:space="preserve"> to</w:t>
      </w:r>
      <w:r w:rsidRPr="00CA0CB1">
        <w:t xml:space="preserve"> secure the data (e.g., training, authorization of access, password protection, encryption, physical controls, certificates of confidentiality, and separation of identifiers and data) during storage, use, and transmission.</w:t>
      </w:r>
      <w:r w:rsidR="009971EC">
        <w:t xml:space="preserve"> Children’s Business Intelligence requires the following data storage elements for every study that uses CHOA data. Please include this language in each protocol: </w:t>
      </w:r>
      <w:commentRangeStart w:id="23"/>
      <w:r w:rsidR="009971EC">
        <w:t xml:space="preserve">“Data will be stored on each users secure servers and not downloaded to external devices, including </w:t>
      </w:r>
      <w:r w:rsidR="009971EC">
        <w:lastRenderedPageBreak/>
        <w:t>laptops. The information, even if de-identified, will be destroyed at the expiration of the project.”</w:t>
      </w:r>
      <w:commentRangeEnd w:id="23"/>
      <w:r w:rsidR="00F24B7B">
        <w:rPr>
          <w:rStyle w:val="CommentReference"/>
          <w:rFonts w:ascii="NNFPLJ+TimesNewRoman" w:hAnsi="NNFPLJ+TimesNewRoman"/>
          <w:i w:val="0"/>
        </w:rPr>
        <w:commentReference w:id="23"/>
      </w:r>
      <w:r w:rsidR="00E1070E">
        <w:t xml:space="preserve"> Also state whether or not the only data used for this study is Children’s data. If data from other institutions will be used, specify those locations as well (includes Emory Healthcare data).</w:t>
      </w:r>
      <w:bookmarkStart w:id="24" w:name="_GoBack"/>
      <w:bookmarkEnd w:id="24"/>
    </w:p>
    <w:p w14:paraId="3E99F65E" w14:textId="77777777" w:rsidR="00D441ED" w:rsidRPr="00CA0CB1" w:rsidRDefault="00D441ED" w:rsidP="00D441ED">
      <w:pPr>
        <w:pStyle w:val="Heading1"/>
      </w:pPr>
      <w:bookmarkStart w:id="25" w:name="_Toc528239631"/>
      <w:r w:rsidRPr="00CA0CB1">
        <w:t xml:space="preserve">Consent </w:t>
      </w:r>
      <w:r w:rsidRPr="00033F6D">
        <w:t>Process</w:t>
      </w:r>
      <w:bookmarkEnd w:id="25"/>
    </w:p>
    <w:p w14:paraId="534B00DC" w14:textId="77777777" w:rsidR="00D441ED" w:rsidRPr="00CA0CB1" w:rsidRDefault="00D441ED" w:rsidP="00D441ED">
      <w:pPr>
        <w:pStyle w:val="BlockText"/>
        <w:tabs>
          <w:tab w:val="left" w:pos="1260"/>
        </w:tabs>
        <w:ind w:left="1260"/>
        <w:rPr>
          <w:b/>
          <w:bCs/>
        </w:rPr>
      </w:pPr>
      <w:r>
        <w:rPr>
          <w:b/>
          <w:bCs/>
        </w:rPr>
        <w:t>Waiver or Alteration of Consent Process</w:t>
      </w:r>
      <w:r w:rsidRPr="00CA0CB1">
        <w:rPr>
          <w:b/>
          <w:bCs/>
        </w:rPr>
        <w:t xml:space="preserve"> (consent will not be obtained, required information will not be disclosed, or the research involves deception)</w:t>
      </w:r>
    </w:p>
    <w:p w14:paraId="40A93BA3" w14:textId="77777777" w:rsidR="00086AAA" w:rsidRDefault="00086AAA" w:rsidP="00656F00">
      <w:pPr>
        <w:pStyle w:val="List"/>
        <w:numPr>
          <w:ilvl w:val="0"/>
          <w:numId w:val="30"/>
        </w:numPr>
        <w:tabs>
          <w:tab w:val="left" w:pos="1800"/>
        </w:tabs>
        <w:ind w:firstLine="540"/>
      </w:pPr>
      <w:r>
        <w:t>For waiver of consent:</w:t>
      </w:r>
    </w:p>
    <w:p w14:paraId="3B398A81" w14:textId="3FD58A2B" w:rsidR="00086AAA" w:rsidRDefault="00086AAA" w:rsidP="00656F00">
      <w:pPr>
        <w:pStyle w:val="List"/>
        <w:numPr>
          <w:ilvl w:val="1"/>
          <w:numId w:val="30"/>
        </w:numPr>
        <w:tabs>
          <w:tab w:val="left" w:pos="1800"/>
        </w:tabs>
        <w:ind w:left="2880"/>
      </w:pPr>
      <w:r>
        <w:t>Explain how the research involves no more than minimal risk</w:t>
      </w:r>
    </w:p>
    <w:p w14:paraId="7E225CE6" w14:textId="00EA1F66" w:rsidR="00086AAA" w:rsidRDefault="00086AAA" w:rsidP="00656F00">
      <w:pPr>
        <w:pStyle w:val="List"/>
        <w:numPr>
          <w:ilvl w:val="1"/>
          <w:numId w:val="30"/>
        </w:numPr>
        <w:tabs>
          <w:tab w:val="left" w:pos="1800"/>
        </w:tabs>
        <w:ind w:left="2880"/>
      </w:pPr>
      <w:r>
        <w:t>Explain why the waiver o</w:t>
      </w:r>
      <w:r w:rsidR="00136D0E">
        <w:t>r alteration will not adversely affect the rights and welfare of the participants.</w:t>
      </w:r>
    </w:p>
    <w:p w14:paraId="72AD6434" w14:textId="60834328" w:rsidR="00136D0E" w:rsidRPr="00CA0CB1" w:rsidRDefault="00136D0E" w:rsidP="00656F00">
      <w:pPr>
        <w:pStyle w:val="List"/>
        <w:numPr>
          <w:ilvl w:val="1"/>
          <w:numId w:val="30"/>
        </w:numPr>
        <w:tabs>
          <w:tab w:val="left" w:pos="1800"/>
        </w:tabs>
        <w:ind w:left="2880"/>
      </w:pPr>
      <w:r>
        <w:t>Explain why the research could not practicably be carried out without the waiver or alteration.</w:t>
      </w:r>
    </w:p>
    <w:p w14:paraId="698A212E" w14:textId="39CE5591" w:rsidR="00136D0E" w:rsidRDefault="00136D0E" w:rsidP="00B33AF2">
      <w:pPr>
        <w:pStyle w:val="Heading1"/>
      </w:pPr>
      <w:bookmarkStart w:id="26" w:name="_Toc528239633"/>
      <w:r>
        <w:t>HIPAA Applicability</w:t>
      </w:r>
      <w:bookmarkEnd w:id="26"/>
    </w:p>
    <w:p w14:paraId="3BB56422" w14:textId="77777777" w:rsidR="003E7825" w:rsidRPr="00B33AF2" w:rsidRDefault="003E7825" w:rsidP="00656F00"/>
    <w:p w14:paraId="568793F4" w14:textId="04387AF1" w:rsidR="00136D0E" w:rsidRDefault="00136D0E" w:rsidP="00656F00">
      <w:pPr>
        <w:pStyle w:val="Default"/>
        <w:numPr>
          <w:ilvl w:val="1"/>
          <w:numId w:val="16"/>
        </w:numPr>
        <w:rPr>
          <w:i/>
        </w:rPr>
      </w:pPr>
      <w:r>
        <w:rPr>
          <w:i/>
        </w:rPr>
        <w:t>Describe</w:t>
      </w:r>
      <w:r w:rsidR="003E7825">
        <w:rPr>
          <w:i/>
        </w:rPr>
        <w:t xml:space="preserve"> the use of PHI in the study.</w:t>
      </w:r>
    </w:p>
    <w:p w14:paraId="6F449743" w14:textId="532AF823" w:rsidR="003E7825" w:rsidRDefault="003E7825" w:rsidP="00656F00">
      <w:pPr>
        <w:pStyle w:val="Default"/>
        <w:numPr>
          <w:ilvl w:val="1"/>
          <w:numId w:val="16"/>
        </w:numPr>
        <w:ind w:left="1440" w:hanging="720"/>
        <w:rPr>
          <w:i/>
        </w:rPr>
      </w:pPr>
      <w:commentRangeStart w:id="27"/>
      <w:r>
        <w:rPr>
          <w:i/>
        </w:rPr>
        <w:t>If PHI is being used, indicate whether there will be Written Authorization, a Partial Waiver, Full Waiver, or Alteration of HIPAA Authorization.</w:t>
      </w:r>
      <w:commentRangeEnd w:id="27"/>
      <w:r w:rsidR="008C5B7C">
        <w:rPr>
          <w:rStyle w:val="CommentReference"/>
          <w:rFonts w:ascii="NNFPLJ+TimesNewRoman" w:hAnsi="NNFPLJ+TimesNewRoman"/>
          <w:color w:val="auto"/>
        </w:rPr>
        <w:commentReference w:id="27"/>
      </w:r>
    </w:p>
    <w:p w14:paraId="327E2DDC" w14:textId="24846A84" w:rsidR="003E7825" w:rsidRDefault="003E7825" w:rsidP="00656F00">
      <w:pPr>
        <w:pStyle w:val="Default"/>
        <w:numPr>
          <w:ilvl w:val="1"/>
          <w:numId w:val="16"/>
        </w:numPr>
        <w:ind w:left="1440" w:hanging="720"/>
        <w:rPr>
          <w:i/>
        </w:rPr>
      </w:pPr>
      <w:r>
        <w:rPr>
          <w:i/>
        </w:rPr>
        <w:t>If requesting a waiver of HIPAA authorization (partial, full, or alteration) please include the following:</w:t>
      </w:r>
    </w:p>
    <w:p w14:paraId="2DB21961" w14:textId="51A0BA5E" w:rsidR="003E7825" w:rsidRDefault="003E7825" w:rsidP="00656F00">
      <w:pPr>
        <w:pStyle w:val="Default"/>
        <w:numPr>
          <w:ilvl w:val="2"/>
          <w:numId w:val="16"/>
        </w:numPr>
        <w:rPr>
          <w:i/>
        </w:rPr>
      </w:pPr>
      <w:r>
        <w:rPr>
          <w:i/>
        </w:rPr>
        <w:t>Describe the plan to protect identifiers from disclosure or improper use.</w:t>
      </w:r>
    </w:p>
    <w:p w14:paraId="06F72059" w14:textId="79921D3C" w:rsidR="003E7825" w:rsidRDefault="003E7825" w:rsidP="00656F00">
      <w:pPr>
        <w:pStyle w:val="Default"/>
        <w:numPr>
          <w:ilvl w:val="2"/>
          <w:numId w:val="16"/>
        </w:numPr>
        <w:rPr>
          <w:i/>
        </w:rPr>
      </w:pPr>
      <w:r>
        <w:rPr>
          <w:i/>
        </w:rPr>
        <w:t>Describe an adequate plan to destroy the identifiers at the earliest possible opportunity consistent with the conduct of research.</w:t>
      </w:r>
    </w:p>
    <w:p w14:paraId="1E1A7F4B" w14:textId="65C9CFE9" w:rsidR="003E7825" w:rsidRDefault="003E7825" w:rsidP="00656F00">
      <w:pPr>
        <w:pStyle w:val="Default"/>
        <w:numPr>
          <w:ilvl w:val="2"/>
          <w:numId w:val="16"/>
        </w:numPr>
        <w:rPr>
          <w:i/>
        </w:rPr>
      </w:pPr>
      <w:r>
        <w:rPr>
          <w:i/>
        </w:rPr>
        <w:t>Describe written assurances that the identifiers will not be re-used or disclosed to any other person or entity (except as required by law, for authorized oversight of the research, or for other research for which the use of disclosure of PHI would be permitted by HIPAA)</w:t>
      </w:r>
    </w:p>
    <w:p w14:paraId="2B0B2652" w14:textId="4E100709" w:rsidR="003E7825" w:rsidRDefault="005B1820" w:rsidP="00656F00">
      <w:pPr>
        <w:pStyle w:val="Default"/>
        <w:numPr>
          <w:ilvl w:val="2"/>
          <w:numId w:val="16"/>
        </w:numPr>
        <w:rPr>
          <w:i/>
        </w:rPr>
      </w:pPr>
      <w:r>
        <w:rPr>
          <w:i/>
        </w:rPr>
        <w:t>Certify and d</w:t>
      </w:r>
      <w:r w:rsidR="003E7825">
        <w:rPr>
          <w:i/>
        </w:rPr>
        <w:t>escribe why the research cannot practicably be conducted without access to and use of PHI.</w:t>
      </w:r>
    </w:p>
    <w:p w14:paraId="3F6F473B" w14:textId="742B5BBF" w:rsidR="003E7825" w:rsidRDefault="003E7825" w:rsidP="00656F00">
      <w:pPr>
        <w:pStyle w:val="Default"/>
        <w:numPr>
          <w:ilvl w:val="2"/>
          <w:numId w:val="16"/>
        </w:numPr>
        <w:rPr>
          <w:i/>
        </w:rPr>
      </w:pPr>
      <w:r>
        <w:rPr>
          <w:i/>
        </w:rPr>
        <w:t>Describe why the waiver will not adversely affect the rights or welfare of the research subject.</w:t>
      </w:r>
    </w:p>
    <w:p w14:paraId="5C016074" w14:textId="1C255A46" w:rsidR="00136D0E" w:rsidRPr="00656F00" w:rsidRDefault="005B1820" w:rsidP="00656F00">
      <w:pPr>
        <w:pStyle w:val="Default"/>
        <w:numPr>
          <w:ilvl w:val="2"/>
          <w:numId w:val="16"/>
        </w:numPr>
        <w:rPr>
          <w:i/>
        </w:rPr>
      </w:pPr>
      <w:r>
        <w:rPr>
          <w:i/>
        </w:rPr>
        <w:t xml:space="preserve">Note: If accessing psychotherapy notes </w:t>
      </w:r>
      <w:r w:rsidRPr="005B1820">
        <w:rPr>
          <w:i/>
        </w:rPr>
        <w:t>(notes recorded by a health care provider who is a mental health professional documenting or analyzing the contents of conversation during a private counseling session or a group, joint, or family counseling session and that are separated from the rest of the of the individual’s medical record)</w:t>
      </w:r>
      <w:r>
        <w:rPr>
          <w:i/>
        </w:rPr>
        <w:t>, the study is not eligible for a HIPAA waiver.</w:t>
      </w:r>
    </w:p>
    <w:p w14:paraId="3BDE3442" w14:textId="77777777" w:rsidR="00136D0E" w:rsidRPr="00B33AF2" w:rsidRDefault="00136D0E" w:rsidP="00656F00">
      <w:pPr>
        <w:pStyle w:val="Default"/>
      </w:pPr>
    </w:p>
    <w:p w14:paraId="14BECBCC" w14:textId="77777777" w:rsidR="00E0318F" w:rsidRPr="00CA0CB1" w:rsidRDefault="00E0318F" w:rsidP="00E0318F">
      <w:pPr>
        <w:pStyle w:val="Heading1"/>
      </w:pPr>
      <w:bookmarkStart w:id="28" w:name="_Toc528239634"/>
      <w:commentRangeStart w:id="29"/>
      <w:r w:rsidRPr="00033F6D">
        <w:t>Setting</w:t>
      </w:r>
      <w:bookmarkEnd w:id="28"/>
      <w:commentRangeEnd w:id="29"/>
      <w:r w:rsidR="008C5B7C">
        <w:rPr>
          <w:rStyle w:val="CommentReference"/>
          <w:rFonts w:ascii="NNFPLJ+TimesNewRoman" w:hAnsi="NNFPLJ+TimesNewRoman"/>
          <w:b w:val="0"/>
        </w:rPr>
        <w:commentReference w:id="29"/>
      </w:r>
    </w:p>
    <w:p w14:paraId="769CFF43" w14:textId="77777777" w:rsidR="00E0318F" w:rsidRPr="00CA0CB1" w:rsidRDefault="00E0318F" w:rsidP="00E0318F">
      <w:pPr>
        <w:pStyle w:val="BlockText"/>
        <w:numPr>
          <w:ilvl w:val="1"/>
          <w:numId w:val="16"/>
        </w:numPr>
        <w:ind w:left="1260" w:hanging="540"/>
      </w:pPr>
      <w:r w:rsidRPr="00CA0CB1">
        <w:t xml:space="preserve">Describe the sites </w:t>
      </w:r>
      <w:r>
        <w:t>or locations where</w:t>
      </w:r>
      <w:r w:rsidRPr="00CA0CB1">
        <w:t xml:space="preserve"> your research team </w:t>
      </w:r>
      <w:r>
        <w:t xml:space="preserve">will </w:t>
      </w:r>
      <w:r w:rsidRPr="00CA0CB1">
        <w:t>conduct the research.</w:t>
      </w:r>
    </w:p>
    <w:p w14:paraId="7FF9A958" w14:textId="77777777" w:rsidR="00E0318F" w:rsidRPr="00CA0CB1" w:rsidRDefault="00E0318F" w:rsidP="00E0318F">
      <w:pPr>
        <w:pStyle w:val="List"/>
        <w:numPr>
          <w:ilvl w:val="2"/>
          <w:numId w:val="16"/>
        </w:numPr>
        <w:tabs>
          <w:tab w:val="left" w:pos="1800"/>
        </w:tabs>
        <w:ind w:left="1800" w:hanging="540"/>
      </w:pPr>
      <w:r w:rsidRPr="00CA0CB1">
        <w:t>Identify where your research team will identify and recruit potential subjects.</w:t>
      </w:r>
    </w:p>
    <w:p w14:paraId="27E2867D" w14:textId="77777777" w:rsidR="00E0318F" w:rsidRPr="00CA0CB1" w:rsidRDefault="00E0318F" w:rsidP="00E0318F">
      <w:pPr>
        <w:pStyle w:val="List"/>
        <w:numPr>
          <w:ilvl w:val="2"/>
          <w:numId w:val="16"/>
        </w:numPr>
        <w:tabs>
          <w:tab w:val="left" w:pos="1800"/>
        </w:tabs>
        <w:ind w:left="1800" w:hanging="540"/>
      </w:pPr>
      <w:r w:rsidRPr="00CA0CB1">
        <w:t>Identify where research procedures will be performed.</w:t>
      </w:r>
    </w:p>
    <w:p w14:paraId="384E2414" w14:textId="77777777" w:rsidR="00E0318F" w:rsidRDefault="00E0318F" w:rsidP="00E0318F">
      <w:pPr>
        <w:pStyle w:val="List"/>
        <w:numPr>
          <w:ilvl w:val="2"/>
          <w:numId w:val="16"/>
        </w:numPr>
        <w:tabs>
          <w:tab w:val="left" w:pos="1800"/>
        </w:tabs>
        <w:ind w:left="1800" w:hanging="540"/>
      </w:pPr>
      <w:r>
        <w:t>Describe the c</w:t>
      </w:r>
      <w:r w:rsidRPr="00CA0CB1">
        <w:t>omposition and involvement of any community advisory board.</w:t>
      </w:r>
    </w:p>
    <w:p w14:paraId="28CAF5B9" w14:textId="77777777" w:rsidR="00E0318F" w:rsidRPr="00CA0CB1" w:rsidRDefault="00E0318F" w:rsidP="00E0318F">
      <w:pPr>
        <w:pStyle w:val="List"/>
        <w:numPr>
          <w:ilvl w:val="2"/>
          <w:numId w:val="16"/>
        </w:numPr>
        <w:tabs>
          <w:tab w:val="left" w:pos="1800"/>
        </w:tabs>
        <w:ind w:left="1800" w:hanging="540"/>
      </w:pPr>
      <w:r w:rsidRPr="00CA0CB1">
        <w:t xml:space="preserve">For research </w:t>
      </w:r>
      <w:r>
        <w:t xml:space="preserve">conducted </w:t>
      </w:r>
      <w:r w:rsidRPr="00CA0CB1">
        <w:t>outside of the organization and its affiliates</w:t>
      </w:r>
      <w:r>
        <w:t xml:space="preserve"> describe</w:t>
      </w:r>
      <w:r w:rsidRPr="00CA0CB1">
        <w:t>:</w:t>
      </w:r>
    </w:p>
    <w:p w14:paraId="0D41879D" w14:textId="77777777" w:rsidR="00E0318F" w:rsidRPr="00CA0CB1" w:rsidRDefault="00E0318F" w:rsidP="00E0318F">
      <w:pPr>
        <w:pStyle w:val="List2"/>
        <w:numPr>
          <w:ilvl w:val="3"/>
          <w:numId w:val="16"/>
        </w:numPr>
        <w:tabs>
          <w:tab w:val="left" w:pos="2340"/>
        </w:tabs>
        <w:ind w:left="2340" w:hanging="540"/>
      </w:pPr>
      <w:r w:rsidRPr="00CA0CB1">
        <w:t>Site-specific regulations or customs affecting the research for research outside the organization.</w:t>
      </w:r>
    </w:p>
    <w:p w14:paraId="25FC3780" w14:textId="77777777" w:rsidR="00E0318F" w:rsidRPr="00CA0CB1" w:rsidRDefault="00E0318F" w:rsidP="00E0318F">
      <w:pPr>
        <w:pStyle w:val="List2"/>
        <w:numPr>
          <w:ilvl w:val="3"/>
          <w:numId w:val="16"/>
        </w:numPr>
        <w:tabs>
          <w:tab w:val="left" w:pos="2340"/>
        </w:tabs>
        <w:spacing w:after="120" w:afterAutospacing="0"/>
        <w:ind w:left="2347" w:hanging="547"/>
      </w:pPr>
      <w:r w:rsidRPr="00CA0CB1">
        <w:t>Local scientific and ethical review structure outside the organization.</w:t>
      </w:r>
    </w:p>
    <w:p w14:paraId="7DFBD40C" w14:textId="77777777" w:rsidR="00416A41" w:rsidRPr="00CA0CB1" w:rsidRDefault="00416A41" w:rsidP="00F93A0E">
      <w:pPr>
        <w:pStyle w:val="BlockText"/>
        <w:contextualSpacing/>
      </w:pPr>
    </w:p>
    <w:sectPr w:rsidR="00416A41" w:rsidRPr="00CA0CB1">
      <w:headerReference w:type="default" r:id="rId16"/>
      <w:footerReference w:type="default" r:id="rId1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CHOA IRB" w:date="2018-12-05T11:24:00Z" w:initials="CI">
    <w:p w14:paraId="0FF2EFE5" w14:textId="2A594663" w:rsidR="00F24B7B" w:rsidRDefault="00F24B7B">
      <w:pPr>
        <w:pStyle w:val="CommentText"/>
      </w:pPr>
      <w:r>
        <w:rPr>
          <w:rStyle w:val="CommentReference"/>
        </w:rPr>
        <w:annotationRef/>
      </w:r>
      <w:r>
        <w:t>Describe that you will be performing a retrospective chart review and any pertinent details. Please be sure to list the data to be collected from the medical record.</w:t>
      </w:r>
    </w:p>
  </w:comment>
  <w:comment w:id="7" w:author="CHOA IRB" w:date="2018-12-05T11:24:00Z" w:initials="CI">
    <w:p w14:paraId="3DEDFABD" w14:textId="6BC374C9" w:rsidR="00F24B7B" w:rsidRDefault="00F24B7B">
      <w:pPr>
        <w:pStyle w:val="CommentText"/>
      </w:pPr>
      <w:r>
        <w:rPr>
          <w:rStyle w:val="CommentReference"/>
        </w:rPr>
        <w:annotationRef/>
      </w:r>
      <w:r>
        <w:t>Please include the date range that you will be reviewing charts. CHOA IRB does not require a specific enrollment number for chart reviews as long as the investigator stays within the approved date range.</w:t>
      </w:r>
    </w:p>
  </w:comment>
  <w:comment w:id="19" w:author="CHOA IRB" w:date="2018-12-05T11:26:00Z" w:initials="CI">
    <w:p w14:paraId="28D9765E" w14:textId="1A432C40" w:rsidR="00F24B7B" w:rsidRDefault="00F24B7B">
      <w:pPr>
        <w:pStyle w:val="CommentText"/>
      </w:pPr>
      <w:r>
        <w:rPr>
          <w:rStyle w:val="CommentReference"/>
        </w:rPr>
        <w:annotationRef/>
      </w:r>
      <w:r>
        <w:t>Breach of confidentiality is always a potential risk for chart review studies. Please include that in this section.</w:t>
      </w:r>
    </w:p>
  </w:comment>
  <w:comment w:id="22" w:author="CHOA IRB" w:date="2018-12-05T11:38:00Z" w:initials="CI">
    <w:p w14:paraId="6C7F6E54" w14:textId="1D4B3B94" w:rsidR="008C5B7C" w:rsidRDefault="008C5B7C">
      <w:pPr>
        <w:pStyle w:val="CommentText"/>
      </w:pPr>
      <w:r>
        <w:rPr>
          <w:rStyle w:val="CommentReference"/>
        </w:rPr>
        <w:annotationRef/>
      </w:r>
      <w:r>
        <w:t>Be thorough on how data will be managed</w:t>
      </w:r>
      <w:r w:rsidR="00A25310">
        <w:t xml:space="preserve"> (where is it stored, etc)</w:t>
      </w:r>
      <w:r>
        <w:t xml:space="preserve"> and how the study team will protect confidentiality. </w:t>
      </w:r>
    </w:p>
  </w:comment>
  <w:comment w:id="23" w:author="CHOA IRB" w:date="2018-12-05T11:26:00Z" w:initials="CI">
    <w:p w14:paraId="1E055F88" w14:textId="490150B9" w:rsidR="00F24B7B" w:rsidRDefault="00F24B7B">
      <w:pPr>
        <w:pStyle w:val="CommentText"/>
      </w:pPr>
      <w:r>
        <w:rPr>
          <w:rStyle w:val="CommentReference"/>
        </w:rPr>
        <w:annotationRef/>
      </w:r>
      <w:r>
        <w:t>Required data security statement.</w:t>
      </w:r>
    </w:p>
  </w:comment>
  <w:comment w:id="27" w:author="CHOA IRB" w:date="2018-12-05T11:29:00Z" w:initials="CI">
    <w:p w14:paraId="322658A0" w14:textId="421DA0C3" w:rsidR="008C5B7C" w:rsidRDefault="008C5B7C">
      <w:pPr>
        <w:pStyle w:val="CommentText"/>
      </w:pPr>
      <w:r>
        <w:rPr>
          <w:rStyle w:val="CommentReference"/>
        </w:rPr>
        <w:annotationRef/>
      </w:r>
      <w:r>
        <w:t>Chart reviews require a Full HIPAA Waiver</w:t>
      </w:r>
    </w:p>
  </w:comment>
  <w:comment w:id="29" w:author="CHOA IRB" w:date="2018-12-05T11:30:00Z" w:initials="CI">
    <w:p w14:paraId="0C949D38" w14:textId="0D0BB0AF" w:rsidR="008C5B7C" w:rsidRDefault="008C5B7C">
      <w:pPr>
        <w:pStyle w:val="CommentText"/>
      </w:pPr>
      <w:r>
        <w:rPr>
          <w:rStyle w:val="CommentReference"/>
        </w:rPr>
        <w:annotationRef/>
      </w:r>
      <w:r>
        <w:t>Identify which CHOA sites the charts will be coming from.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F2EFE5" w15:done="0"/>
  <w15:commentEx w15:paraId="3DEDFABD" w15:done="0"/>
  <w15:commentEx w15:paraId="28D9765E" w15:done="0"/>
  <w15:commentEx w15:paraId="6C7F6E54" w15:done="0"/>
  <w15:commentEx w15:paraId="1E055F88" w15:done="0"/>
  <w15:commentEx w15:paraId="322658A0" w15:done="0"/>
  <w15:commentEx w15:paraId="0C949D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F2EFE5" w16cid:durableId="22E91315"/>
  <w16cid:commentId w16cid:paraId="3DEDFABD" w16cid:durableId="22E91316"/>
  <w16cid:commentId w16cid:paraId="28D9765E" w16cid:durableId="22E91317"/>
  <w16cid:commentId w16cid:paraId="6C7F6E54" w16cid:durableId="22E91318"/>
  <w16cid:commentId w16cid:paraId="1E055F88" w16cid:durableId="22E91319"/>
  <w16cid:commentId w16cid:paraId="322658A0" w16cid:durableId="22E9131A"/>
  <w16cid:commentId w16cid:paraId="0C949D38" w16cid:durableId="22E913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6FDF3" w14:textId="77777777" w:rsidR="00B72A0C" w:rsidRDefault="00B72A0C" w:rsidP="007C0AA4">
      <w:r>
        <w:separator/>
      </w:r>
    </w:p>
  </w:endnote>
  <w:endnote w:type="continuationSeparator" w:id="0">
    <w:p w14:paraId="7B67DA4E" w14:textId="77777777" w:rsidR="00B72A0C" w:rsidRDefault="00B72A0C"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BD414" w14:textId="4A71F808" w:rsidR="005B1820" w:rsidRPr="000E3478" w:rsidRDefault="005B1820" w:rsidP="000E3478">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A2531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25310">
      <w:rPr>
        <w:rStyle w:val="PageNumber"/>
        <w:noProof/>
      </w:rPr>
      <w:t>6</w:t>
    </w:r>
    <w:r>
      <w:rPr>
        <w:rStyle w:val="PageNumber"/>
      </w:rPr>
      <w:fldChar w:fldCharType="end"/>
    </w:r>
    <w:r w:rsidRPr="00EE6AD4">
      <w:rPr>
        <w:rStyle w:val="PageNumber"/>
        <w:rFonts w:ascii="Times New Roman" w:hAnsi="Times New Roman"/>
        <w:sz w:val="16"/>
        <w:szCs w:val="16"/>
      </w:rPr>
      <w:tab/>
      <w:t>Revis</w:t>
    </w:r>
    <w:r>
      <w:rPr>
        <w:rStyle w:val="PageNumber"/>
        <w:rFonts w:ascii="Times New Roman" w:hAnsi="Times New Roman"/>
        <w:sz w:val="16"/>
        <w:szCs w:val="16"/>
      </w:rPr>
      <w:t>ed</w:t>
    </w:r>
    <w:r w:rsidRPr="00EE6AD4">
      <w:rPr>
        <w:rStyle w:val="PageNumber"/>
        <w:rFonts w:ascii="Times New Roman" w:hAnsi="Times New Roman"/>
        <w:sz w:val="16"/>
        <w:szCs w:val="16"/>
      </w:rPr>
      <w:t>:</w:t>
    </w:r>
    <w:r>
      <w:rPr>
        <w:rStyle w:val="PageNumber"/>
        <w:rFonts w:ascii="Times New Roman" w:hAnsi="Times New Roman"/>
        <w:sz w:val="16"/>
        <w:szCs w:val="16"/>
        <w:lang w:val="en-US"/>
      </w:rPr>
      <w:t xml:space="preserve"> </w:t>
    </w:r>
    <w:r w:rsidR="00E1070E">
      <w:rPr>
        <w:rStyle w:val="PageNumber"/>
        <w:rFonts w:ascii="Times New Roman" w:hAnsi="Times New Roman"/>
        <w:sz w:val="16"/>
        <w:szCs w:val="16"/>
        <w:lang w:val="en-US"/>
      </w:rPr>
      <w:t>August</w:t>
    </w:r>
    <w:r>
      <w:rPr>
        <w:rStyle w:val="PageNumber"/>
        <w:rFonts w:ascii="Times New Roman" w:hAnsi="Times New Roman"/>
        <w:sz w:val="16"/>
        <w:szCs w:val="16"/>
        <w:lang w:val="en-US"/>
      </w:rPr>
      <w:t xml:space="preserve"> </w:t>
    </w:r>
    <w:r w:rsidR="00E1070E">
      <w:rPr>
        <w:rStyle w:val="PageNumber"/>
        <w:rFonts w:ascii="Times New Roman" w:hAnsi="Times New Roman"/>
        <w:sz w:val="16"/>
        <w:szCs w:val="16"/>
        <w:lang w:val="en-US"/>
      </w:rPr>
      <w:t>20</w:t>
    </w:r>
    <w:r>
      <w:rPr>
        <w:rStyle w:val="PageNumber"/>
        <w:rFonts w:ascii="Times New Roman" w:hAnsi="Times New Roman"/>
        <w:sz w:val="16"/>
        <w:szCs w:val="16"/>
        <w:lang w:val="en-US"/>
      </w:rPr>
      <w:t>, 20</w:t>
    </w:r>
    <w:r w:rsidR="00E1070E">
      <w:rPr>
        <w:rStyle w:val="PageNumber"/>
        <w:rFonts w:ascii="Times New Roman" w:hAnsi="Times New Roman"/>
        <w:sz w:val="16"/>
        <w:szCs w:val="16"/>
        <w:lang w:val="en-U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041CC" w14:textId="77777777" w:rsidR="00B72A0C" w:rsidRDefault="00B72A0C" w:rsidP="007C0AA4">
      <w:r>
        <w:separator/>
      </w:r>
    </w:p>
  </w:footnote>
  <w:footnote w:type="continuationSeparator" w:id="0">
    <w:p w14:paraId="15ECD112" w14:textId="77777777" w:rsidR="00B72A0C" w:rsidRDefault="00B72A0C"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BD412" w14:textId="77777777" w:rsidR="005B1820" w:rsidRDefault="005B1820" w:rsidP="00647502">
    <w:pPr>
      <w:pStyle w:val="Header"/>
    </w:pPr>
    <w:r>
      <w:t>PROTOCOL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81BD5"/>
    <w:multiLevelType w:val="hybridMultilevel"/>
    <w:tmpl w:val="96188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A238C"/>
    <w:multiLevelType w:val="hybridMultilevel"/>
    <w:tmpl w:val="3910A60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A04356"/>
    <w:multiLevelType w:val="hybridMultilevel"/>
    <w:tmpl w:val="3A5A19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2"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9F4D14"/>
    <w:multiLevelType w:val="hybridMultilevel"/>
    <w:tmpl w:val="63C27256"/>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3"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08581E"/>
    <w:multiLevelType w:val="multilevel"/>
    <w:tmpl w:val="F19EFA74"/>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
  </w:num>
  <w:num w:numId="3">
    <w:abstractNumId w:val="1"/>
  </w:num>
  <w:num w:numId="4">
    <w:abstractNumId w:val="0"/>
  </w:num>
  <w:num w:numId="5">
    <w:abstractNumId w:val="9"/>
  </w:num>
  <w:num w:numId="6">
    <w:abstractNumId w:val="21"/>
  </w:num>
  <w:num w:numId="7">
    <w:abstractNumId w:val="11"/>
  </w:num>
  <w:num w:numId="8">
    <w:abstractNumId w:val="17"/>
  </w:num>
  <w:num w:numId="9">
    <w:abstractNumId w:val="20"/>
  </w:num>
  <w:num w:numId="10">
    <w:abstractNumId w:val="13"/>
  </w:num>
  <w:num w:numId="11">
    <w:abstractNumId w:val="3"/>
  </w:num>
  <w:num w:numId="12">
    <w:abstractNumId w:val="14"/>
  </w:num>
  <w:num w:numId="13">
    <w:abstractNumId w:val="16"/>
  </w:num>
  <w:num w:numId="14">
    <w:abstractNumId w:val="25"/>
  </w:num>
  <w:num w:numId="15">
    <w:abstractNumId w:val="28"/>
  </w:num>
  <w:num w:numId="16">
    <w:abstractNumId w:val="26"/>
  </w:num>
  <w:num w:numId="17">
    <w:abstractNumId w:val="19"/>
  </w:num>
  <w:num w:numId="18">
    <w:abstractNumId w:val="12"/>
  </w:num>
  <w:num w:numId="19">
    <w:abstractNumId w:val="18"/>
  </w:num>
  <w:num w:numId="20">
    <w:abstractNumId w:val="15"/>
  </w:num>
  <w:num w:numId="21">
    <w:abstractNumId w:val="7"/>
  </w:num>
  <w:num w:numId="22">
    <w:abstractNumId w:val="23"/>
  </w:num>
  <w:num w:numId="23">
    <w:abstractNumId w:val="24"/>
  </w:num>
  <w:num w:numId="24">
    <w:abstractNumId w:val="6"/>
  </w:num>
  <w:num w:numId="25">
    <w:abstractNumId w:val="8"/>
  </w:num>
  <w:num w:numId="26">
    <w:abstractNumId w:val="5"/>
  </w:num>
  <w:num w:numId="27">
    <w:abstractNumId w:val="10"/>
  </w:num>
  <w:num w:numId="28">
    <w:abstractNumId w:val="21"/>
  </w:num>
  <w:num w:numId="29">
    <w:abstractNumId w:val="22"/>
  </w:num>
  <w:num w:numId="3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176CD"/>
    <w:rsid w:val="00021416"/>
    <w:rsid w:val="000305D7"/>
    <w:rsid w:val="00033F6D"/>
    <w:rsid w:val="00034B6D"/>
    <w:rsid w:val="00043EC2"/>
    <w:rsid w:val="00053DC2"/>
    <w:rsid w:val="00053E55"/>
    <w:rsid w:val="000623B7"/>
    <w:rsid w:val="000651A8"/>
    <w:rsid w:val="000678E0"/>
    <w:rsid w:val="00080915"/>
    <w:rsid w:val="0008389B"/>
    <w:rsid w:val="00086AAA"/>
    <w:rsid w:val="000937AB"/>
    <w:rsid w:val="00093D0C"/>
    <w:rsid w:val="00095B99"/>
    <w:rsid w:val="000A0D2E"/>
    <w:rsid w:val="000A3196"/>
    <w:rsid w:val="000B5743"/>
    <w:rsid w:val="000C0B9D"/>
    <w:rsid w:val="000C5460"/>
    <w:rsid w:val="000D3591"/>
    <w:rsid w:val="000D3F01"/>
    <w:rsid w:val="000D5A03"/>
    <w:rsid w:val="000E1FF1"/>
    <w:rsid w:val="000E3478"/>
    <w:rsid w:val="000E6F07"/>
    <w:rsid w:val="000F6BBF"/>
    <w:rsid w:val="000F7148"/>
    <w:rsid w:val="0010378B"/>
    <w:rsid w:val="0011070A"/>
    <w:rsid w:val="001107C4"/>
    <w:rsid w:val="00112FF7"/>
    <w:rsid w:val="0011529F"/>
    <w:rsid w:val="0011551B"/>
    <w:rsid w:val="00124545"/>
    <w:rsid w:val="001351F7"/>
    <w:rsid w:val="00136D0E"/>
    <w:rsid w:val="00144D74"/>
    <w:rsid w:val="00146A7C"/>
    <w:rsid w:val="00155AFC"/>
    <w:rsid w:val="00161E74"/>
    <w:rsid w:val="00164BE4"/>
    <w:rsid w:val="00170049"/>
    <w:rsid w:val="00186FE5"/>
    <w:rsid w:val="00193A08"/>
    <w:rsid w:val="00194D67"/>
    <w:rsid w:val="001B56EF"/>
    <w:rsid w:val="001B678E"/>
    <w:rsid w:val="001B6D07"/>
    <w:rsid w:val="001C15EC"/>
    <w:rsid w:val="001C5D9B"/>
    <w:rsid w:val="001C7854"/>
    <w:rsid w:val="001E2287"/>
    <w:rsid w:val="001E29F0"/>
    <w:rsid w:val="001E7891"/>
    <w:rsid w:val="001F0140"/>
    <w:rsid w:val="001F42CB"/>
    <w:rsid w:val="0020066F"/>
    <w:rsid w:val="00205566"/>
    <w:rsid w:val="00207D8F"/>
    <w:rsid w:val="00217B63"/>
    <w:rsid w:val="002273CB"/>
    <w:rsid w:val="00246B3A"/>
    <w:rsid w:val="00250D20"/>
    <w:rsid w:val="00257537"/>
    <w:rsid w:val="002575CD"/>
    <w:rsid w:val="002607F3"/>
    <w:rsid w:val="00262C07"/>
    <w:rsid w:val="0026513D"/>
    <w:rsid w:val="0027103B"/>
    <w:rsid w:val="0028073C"/>
    <w:rsid w:val="00282878"/>
    <w:rsid w:val="002847E3"/>
    <w:rsid w:val="00286C34"/>
    <w:rsid w:val="00297491"/>
    <w:rsid w:val="002A08FD"/>
    <w:rsid w:val="002A638B"/>
    <w:rsid w:val="002A78FB"/>
    <w:rsid w:val="002B1D4E"/>
    <w:rsid w:val="002F75AE"/>
    <w:rsid w:val="003125A8"/>
    <w:rsid w:val="0032245B"/>
    <w:rsid w:val="0032353B"/>
    <w:rsid w:val="00324934"/>
    <w:rsid w:val="00332211"/>
    <w:rsid w:val="00334106"/>
    <w:rsid w:val="0034056D"/>
    <w:rsid w:val="003548F3"/>
    <w:rsid w:val="003603DC"/>
    <w:rsid w:val="00362C8E"/>
    <w:rsid w:val="00365239"/>
    <w:rsid w:val="00371D8D"/>
    <w:rsid w:val="00390D30"/>
    <w:rsid w:val="00393FAF"/>
    <w:rsid w:val="00397991"/>
    <w:rsid w:val="003A1B95"/>
    <w:rsid w:val="003A5160"/>
    <w:rsid w:val="003B0698"/>
    <w:rsid w:val="003B1967"/>
    <w:rsid w:val="003B485B"/>
    <w:rsid w:val="003C3F10"/>
    <w:rsid w:val="003C7115"/>
    <w:rsid w:val="003D3010"/>
    <w:rsid w:val="003D6E02"/>
    <w:rsid w:val="003E76C9"/>
    <w:rsid w:val="003E7825"/>
    <w:rsid w:val="003F1AC6"/>
    <w:rsid w:val="004029DF"/>
    <w:rsid w:val="00406E29"/>
    <w:rsid w:val="004110A0"/>
    <w:rsid w:val="00416A41"/>
    <w:rsid w:val="00421D8B"/>
    <w:rsid w:val="00422FB1"/>
    <w:rsid w:val="0043279F"/>
    <w:rsid w:val="00440B1C"/>
    <w:rsid w:val="0044690C"/>
    <w:rsid w:val="00463A0F"/>
    <w:rsid w:val="0046443C"/>
    <w:rsid w:val="00486AA0"/>
    <w:rsid w:val="00490BEB"/>
    <w:rsid w:val="004953F7"/>
    <w:rsid w:val="004A59AB"/>
    <w:rsid w:val="004A66F8"/>
    <w:rsid w:val="004C3F3E"/>
    <w:rsid w:val="004C783B"/>
    <w:rsid w:val="004C791F"/>
    <w:rsid w:val="004D2C49"/>
    <w:rsid w:val="004E65B9"/>
    <w:rsid w:val="004F127A"/>
    <w:rsid w:val="004F2BAF"/>
    <w:rsid w:val="004F2C74"/>
    <w:rsid w:val="00507E44"/>
    <w:rsid w:val="00513EB6"/>
    <w:rsid w:val="00522E61"/>
    <w:rsid w:val="00526A73"/>
    <w:rsid w:val="00532C8C"/>
    <w:rsid w:val="00533901"/>
    <w:rsid w:val="005404EF"/>
    <w:rsid w:val="0054057D"/>
    <w:rsid w:val="00550D01"/>
    <w:rsid w:val="0055384E"/>
    <w:rsid w:val="00554468"/>
    <w:rsid w:val="00554E94"/>
    <w:rsid w:val="00563FB0"/>
    <w:rsid w:val="005716E4"/>
    <w:rsid w:val="005740E4"/>
    <w:rsid w:val="00590A69"/>
    <w:rsid w:val="00594D81"/>
    <w:rsid w:val="005A06C9"/>
    <w:rsid w:val="005A5B75"/>
    <w:rsid w:val="005B1820"/>
    <w:rsid w:val="005C0551"/>
    <w:rsid w:val="005C2666"/>
    <w:rsid w:val="005C51CA"/>
    <w:rsid w:val="005C616A"/>
    <w:rsid w:val="005C6E9A"/>
    <w:rsid w:val="005C7DFD"/>
    <w:rsid w:val="005D2B4B"/>
    <w:rsid w:val="005D6639"/>
    <w:rsid w:val="005D7ADF"/>
    <w:rsid w:val="005E19A0"/>
    <w:rsid w:val="005E1F7C"/>
    <w:rsid w:val="005E1F8E"/>
    <w:rsid w:val="005F1D0E"/>
    <w:rsid w:val="005F6C5E"/>
    <w:rsid w:val="005F7967"/>
    <w:rsid w:val="00621ECF"/>
    <w:rsid w:val="0062269A"/>
    <w:rsid w:val="00627303"/>
    <w:rsid w:val="00630E45"/>
    <w:rsid w:val="00631E6C"/>
    <w:rsid w:val="0064063A"/>
    <w:rsid w:val="00646DEB"/>
    <w:rsid w:val="00647502"/>
    <w:rsid w:val="00652C8B"/>
    <w:rsid w:val="00656F00"/>
    <w:rsid w:val="00675BAE"/>
    <w:rsid w:val="006772EE"/>
    <w:rsid w:val="00691CCC"/>
    <w:rsid w:val="006A0519"/>
    <w:rsid w:val="006A7B8B"/>
    <w:rsid w:val="006B08BE"/>
    <w:rsid w:val="006B1BDD"/>
    <w:rsid w:val="006B348B"/>
    <w:rsid w:val="006E60CE"/>
    <w:rsid w:val="00702B45"/>
    <w:rsid w:val="00704BFC"/>
    <w:rsid w:val="00705DDD"/>
    <w:rsid w:val="007067C9"/>
    <w:rsid w:val="00706D33"/>
    <w:rsid w:val="007163FA"/>
    <w:rsid w:val="00717AF1"/>
    <w:rsid w:val="00744885"/>
    <w:rsid w:val="00751352"/>
    <w:rsid w:val="00751BF3"/>
    <w:rsid w:val="00757153"/>
    <w:rsid w:val="007754FA"/>
    <w:rsid w:val="007864B2"/>
    <w:rsid w:val="007909C3"/>
    <w:rsid w:val="007924DE"/>
    <w:rsid w:val="00792B83"/>
    <w:rsid w:val="00797723"/>
    <w:rsid w:val="007A1785"/>
    <w:rsid w:val="007A24A2"/>
    <w:rsid w:val="007A4BF3"/>
    <w:rsid w:val="007C0AA4"/>
    <w:rsid w:val="007C4F23"/>
    <w:rsid w:val="007C5509"/>
    <w:rsid w:val="007C5B2A"/>
    <w:rsid w:val="007D64C3"/>
    <w:rsid w:val="007F16A3"/>
    <w:rsid w:val="007F3807"/>
    <w:rsid w:val="007F411D"/>
    <w:rsid w:val="008055B4"/>
    <w:rsid w:val="00811473"/>
    <w:rsid w:val="00814788"/>
    <w:rsid w:val="008217D1"/>
    <w:rsid w:val="00825FAD"/>
    <w:rsid w:val="00834A5D"/>
    <w:rsid w:val="008458D3"/>
    <w:rsid w:val="0085079A"/>
    <w:rsid w:val="00877A28"/>
    <w:rsid w:val="0088163E"/>
    <w:rsid w:val="00882B32"/>
    <w:rsid w:val="008835DF"/>
    <w:rsid w:val="00896B7C"/>
    <w:rsid w:val="008A2A5B"/>
    <w:rsid w:val="008A3B86"/>
    <w:rsid w:val="008B69F7"/>
    <w:rsid w:val="008C5B7C"/>
    <w:rsid w:val="008C5C71"/>
    <w:rsid w:val="008C6F3B"/>
    <w:rsid w:val="008D3665"/>
    <w:rsid w:val="008D6ADE"/>
    <w:rsid w:val="008D7AA0"/>
    <w:rsid w:val="008E3733"/>
    <w:rsid w:val="008E38A9"/>
    <w:rsid w:val="008F33BA"/>
    <w:rsid w:val="008F450C"/>
    <w:rsid w:val="008F6401"/>
    <w:rsid w:val="009046FC"/>
    <w:rsid w:val="00922DC2"/>
    <w:rsid w:val="00926918"/>
    <w:rsid w:val="00931414"/>
    <w:rsid w:val="00933FEE"/>
    <w:rsid w:val="00947F2F"/>
    <w:rsid w:val="00957EA4"/>
    <w:rsid w:val="00965EE8"/>
    <w:rsid w:val="009668D0"/>
    <w:rsid w:val="00997182"/>
    <w:rsid w:val="009971EC"/>
    <w:rsid w:val="00997964"/>
    <w:rsid w:val="009A21EB"/>
    <w:rsid w:val="009A2408"/>
    <w:rsid w:val="009A6FFB"/>
    <w:rsid w:val="009B16A2"/>
    <w:rsid w:val="009B4D64"/>
    <w:rsid w:val="009C2208"/>
    <w:rsid w:val="009C559D"/>
    <w:rsid w:val="009C650D"/>
    <w:rsid w:val="009C74B0"/>
    <w:rsid w:val="009D0BDB"/>
    <w:rsid w:val="009D0CF9"/>
    <w:rsid w:val="009E0ADE"/>
    <w:rsid w:val="009E6504"/>
    <w:rsid w:val="009F0F8B"/>
    <w:rsid w:val="00A01D71"/>
    <w:rsid w:val="00A0209C"/>
    <w:rsid w:val="00A05DBB"/>
    <w:rsid w:val="00A102C8"/>
    <w:rsid w:val="00A11779"/>
    <w:rsid w:val="00A14320"/>
    <w:rsid w:val="00A14A12"/>
    <w:rsid w:val="00A203E7"/>
    <w:rsid w:val="00A23DAC"/>
    <w:rsid w:val="00A25310"/>
    <w:rsid w:val="00A42FB8"/>
    <w:rsid w:val="00A4351F"/>
    <w:rsid w:val="00A51025"/>
    <w:rsid w:val="00A57602"/>
    <w:rsid w:val="00A63E4C"/>
    <w:rsid w:val="00A63EF9"/>
    <w:rsid w:val="00A66062"/>
    <w:rsid w:val="00A72848"/>
    <w:rsid w:val="00A8226D"/>
    <w:rsid w:val="00A90414"/>
    <w:rsid w:val="00A92272"/>
    <w:rsid w:val="00A933D0"/>
    <w:rsid w:val="00A969E1"/>
    <w:rsid w:val="00A9787E"/>
    <w:rsid w:val="00AA2384"/>
    <w:rsid w:val="00AA5C9F"/>
    <w:rsid w:val="00AB0BFA"/>
    <w:rsid w:val="00AB2776"/>
    <w:rsid w:val="00AB2CE5"/>
    <w:rsid w:val="00AD03CE"/>
    <w:rsid w:val="00AD2044"/>
    <w:rsid w:val="00AE3058"/>
    <w:rsid w:val="00AE5827"/>
    <w:rsid w:val="00AE7926"/>
    <w:rsid w:val="00AF4E56"/>
    <w:rsid w:val="00AF67C7"/>
    <w:rsid w:val="00B03693"/>
    <w:rsid w:val="00B10D05"/>
    <w:rsid w:val="00B23693"/>
    <w:rsid w:val="00B2556D"/>
    <w:rsid w:val="00B2636D"/>
    <w:rsid w:val="00B33AF2"/>
    <w:rsid w:val="00B42158"/>
    <w:rsid w:val="00B4239F"/>
    <w:rsid w:val="00B57B69"/>
    <w:rsid w:val="00B606F1"/>
    <w:rsid w:val="00B65ECA"/>
    <w:rsid w:val="00B71B8F"/>
    <w:rsid w:val="00B72A0C"/>
    <w:rsid w:val="00B7531C"/>
    <w:rsid w:val="00B96607"/>
    <w:rsid w:val="00BA3224"/>
    <w:rsid w:val="00BA669D"/>
    <w:rsid w:val="00BA7B12"/>
    <w:rsid w:val="00BB2C26"/>
    <w:rsid w:val="00BD1366"/>
    <w:rsid w:val="00BD44EF"/>
    <w:rsid w:val="00BF0045"/>
    <w:rsid w:val="00BF1D11"/>
    <w:rsid w:val="00BF5A42"/>
    <w:rsid w:val="00C00E89"/>
    <w:rsid w:val="00C02B80"/>
    <w:rsid w:val="00C246B8"/>
    <w:rsid w:val="00C25F68"/>
    <w:rsid w:val="00C3310A"/>
    <w:rsid w:val="00C336D4"/>
    <w:rsid w:val="00C406EA"/>
    <w:rsid w:val="00C45D3A"/>
    <w:rsid w:val="00C55802"/>
    <w:rsid w:val="00C57243"/>
    <w:rsid w:val="00C64621"/>
    <w:rsid w:val="00C719E4"/>
    <w:rsid w:val="00C763C7"/>
    <w:rsid w:val="00CA0CB1"/>
    <w:rsid w:val="00CA1C21"/>
    <w:rsid w:val="00CC0F5F"/>
    <w:rsid w:val="00CD3698"/>
    <w:rsid w:val="00CD6881"/>
    <w:rsid w:val="00CE4037"/>
    <w:rsid w:val="00CF56B7"/>
    <w:rsid w:val="00CF774A"/>
    <w:rsid w:val="00D14278"/>
    <w:rsid w:val="00D2299F"/>
    <w:rsid w:val="00D25F31"/>
    <w:rsid w:val="00D305B9"/>
    <w:rsid w:val="00D40D23"/>
    <w:rsid w:val="00D441ED"/>
    <w:rsid w:val="00D46D6A"/>
    <w:rsid w:val="00D47D5A"/>
    <w:rsid w:val="00D50E0C"/>
    <w:rsid w:val="00D557AD"/>
    <w:rsid w:val="00D70764"/>
    <w:rsid w:val="00D84A6C"/>
    <w:rsid w:val="00D91903"/>
    <w:rsid w:val="00D94D6B"/>
    <w:rsid w:val="00D95507"/>
    <w:rsid w:val="00D97247"/>
    <w:rsid w:val="00DA2F5F"/>
    <w:rsid w:val="00DC23E3"/>
    <w:rsid w:val="00DD5D1F"/>
    <w:rsid w:val="00DE1731"/>
    <w:rsid w:val="00DE529E"/>
    <w:rsid w:val="00DF3CDD"/>
    <w:rsid w:val="00DF3D3D"/>
    <w:rsid w:val="00DF71A6"/>
    <w:rsid w:val="00E0318F"/>
    <w:rsid w:val="00E05367"/>
    <w:rsid w:val="00E1070E"/>
    <w:rsid w:val="00E16050"/>
    <w:rsid w:val="00E205A2"/>
    <w:rsid w:val="00E23C37"/>
    <w:rsid w:val="00E25AC4"/>
    <w:rsid w:val="00E2733F"/>
    <w:rsid w:val="00E32CCC"/>
    <w:rsid w:val="00E37DE4"/>
    <w:rsid w:val="00E52214"/>
    <w:rsid w:val="00E64921"/>
    <w:rsid w:val="00E66054"/>
    <w:rsid w:val="00E73464"/>
    <w:rsid w:val="00EA2720"/>
    <w:rsid w:val="00EA3F78"/>
    <w:rsid w:val="00EA478F"/>
    <w:rsid w:val="00EA71BB"/>
    <w:rsid w:val="00EA7A20"/>
    <w:rsid w:val="00EB6306"/>
    <w:rsid w:val="00EC0039"/>
    <w:rsid w:val="00EC2F52"/>
    <w:rsid w:val="00ED16F7"/>
    <w:rsid w:val="00EE50C4"/>
    <w:rsid w:val="00EE6AD4"/>
    <w:rsid w:val="00EF6300"/>
    <w:rsid w:val="00EF6FA0"/>
    <w:rsid w:val="00F06268"/>
    <w:rsid w:val="00F14A9E"/>
    <w:rsid w:val="00F20768"/>
    <w:rsid w:val="00F23A19"/>
    <w:rsid w:val="00F23D6C"/>
    <w:rsid w:val="00F24B7B"/>
    <w:rsid w:val="00F26F71"/>
    <w:rsid w:val="00F317BA"/>
    <w:rsid w:val="00F44097"/>
    <w:rsid w:val="00F5525C"/>
    <w:rsid w:val="00F56C1D"/>
    <w:rsid w:val="00F6236C"/>
    <w:rsid w:val="00F63842"/>
    <w:rsid w:val="00F902F4"/>
    <w:rsid w:val="00F91F71"/>
    <w:rsid w:val="00F93A0E"/>
    <w:rsid w:val="00F96782"/>
    <w:rsid w:val="00FA08B5"/>
    <w:rsid w:val="00FA5370"/>
    <w:rsid w:val="00FA5780"/>
    <w:rsid w:val="00FB1A7D"/>
    <w:rsid w:val="00FB1C3A"/>
    <w:rsid w:val="00FB1D74"/>
    <w:rsid w:val="00FB438E"/>
    <w:rsid w:val="00FB65CC"/>
    <w:rsid w:val="00FC0477"/>
    <w:rsid w:val="00FC306F"/>
    <w:rsid w:val="00FC47CD"/>
    <w:rsid w:val="00FD1B1B"/>
    <w:rsid w:val="00FE2286"/>
    <w:rsid w:val="00FE51F7"/>
    <w:rsid w:val="00FF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FBD2E3"/>
  <w15:docId w15:val="{58419995-E3A4-48A2-A57A-216EEF23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uiPriority w:val="99"/>
    <w:semiHidden/>
    <w:rsid w:val="009D0BDB"/>
    <w:rPr>
      <w:sz w:val="16"/>
      <w:szCs w:val="16"/>
    </w:rPr>
  </w:style>
  <w:style w:type="paragraph" w:styleId="CommentText">
    <w:name w:val="annotation text"/>
    <w:basedOn w:val="Normal"/>
    <w:link w:val="CommentTextChar"/>
    <w:uiPriority w:val="99"/>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ZZ3N2KNH64PS-1493-1036</_dlc_DocId>
    <_dlc_DocIdUrl xmlns="e497b1db-a13e-4ee7-9197-b96be736c43f">
      <Url>https://omega.huronconsultinggroup.com/hec/hels/pa/he/res/rs/cr/hrpp/_layouts/DocIdRedir.aspx?ID=ZZ3N2KNH64PS-1493-1036</Url>
      <Description>ZZ3N2KNH64PS-1493-1036</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3960B-16AA-4203-AD8E-AB6C100B9FB6}">
  <ds:schemaRefs>
    <ds:schemaRef ds:uri="http://schemas.microsoft.com/sharepoint/events"/>
  </ds:schemaRefs>
</ds:datastoreItem>
</file>

<file path=customXml/itemProps2.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 ds:uri="http://schemas.microsoft.com/sharepoint/v3"/>
    <ds:schemaRef ds:uri="e497b1db-a13e-4ee7-9197-b96be736c43f"/>
  </ds:schemaRefs>
</ds:datastoreItem>
</file>

<file path=customXml/itemProps3.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4.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5.xml><?xml version="1.0" encoding="utf-8"?>
<ds:datastoreItem xmlns:ds="http://schemas.openxmlformats.org/officeDocument/2006/customXml" ds:itemID="{7C6D5148-866C-4C8A-99A9-9B9F8A6F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7A4D5F-512A-4ED5-8767-79BFF548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TEMPLATE PROTOCOL</vt:lpstr>
    </vt:vector>
  </TitlesOfParts>
  <Manager>Huron Consulting Group, Inc.</Manager>
  <Company>Huron Consulting Group, Inc.</Company>
  <LinksUpToDate>false</LinksUpToDate>
  <CharactersWithSpaces>7833</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HRPP ToolKit</dc:subject>
  <dc:creator>Huron Consulting Group, Inc.</dc:creator>
  <cp:keywords>Huron, HRPP, SOP</cp:keywords>
  <dc:description>©2009-2016 Huron Consulting Services, LLC. Use and distribution subject to End User License Agreement</dc:description>
  <cp:lastModifiedBy>Capasse, Meredith</cp:lastModifiedBy>
  <cp:revision>4</cp:revision>
  <cp:lastPrinted>2010-09-10T14:56:00Z</cp:lastPrinted>
  <dcterms:created xsi:type="dcterms:W3CDTF">2018-12-05T16:31:00Z</dcterms:created>
  <dcterms:modified xsi:type="dcterms:W3CDTF">2020-08-20T19:22:00Z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3d9a0e3c-941f-4d06-be45-1865440477ab</vt:lpwstr>
  </property>
  <property fmtid="{D5CDD505-2E9C-101B-9397-08002B2CF9AE}" pid="4" name="_dlc_DocIdUrl">
    <vt:lpwstr>https://omega.huronconsultinggroup.com/hec/hels/meth/lsas/hrpp/_layouts/DocIdRedir.aspx?ID=ZZ3N2KNH64PS-1493-287, ZZ3N2KNH64PS-1493-287</vt:lpwstr>
  </property>
  <property fmtid="{D5CDD505-2E9C-101B-9397-08002B2CF9AE}" pid="5" name="ContentTypeId">
    <vt:lpwstr>0x0101006CDDE5DBF5327342BD7470BD7728D8DB</vt:lpwstr>
  </property>
</Properties>
</file>